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07728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64184" cy="607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НИЖНЕГО НОВГОРОДА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spacing w:line="360" w:lineRule="auto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ПОСТАНОВЛЕНИЕ</w:t>
      </w:r>
      <w:r>
        <w:rPr>
          <w:b/>
          <w:spacing w:val="20"/>
          <w:sz w:val="36"/>
          <w:szCs w:val="36"/>
        </w:rPr>
      </w:r>
      <w:r>
        <w:rPr>
          <w:b/>
          <w:spacing w:val="20"/>
          <w:sz w:val="36"/>
          <w:szCs w:val="36"/>
        </w:rPr>
      </w:r>
    </w:p>
    <w:p>
      <w:pPr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5247"/>
      </w:tblGrid>
      <w:tr>
        <w:tblPrEx/>
        <w:trPr/>
        <w:tc>
          <w:tcPr>
            <w:shd w:val="clear" w:color="ffffff" w:fill="ffffff"/>
            <w:tcW w:w="467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№ </w:t>
            </w: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0"/>
          <w:szCs w:val="20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0"/>
          <w:szCs w:val="20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56"/>
        <w:gridCol w:w="3827"/>
        <w:gridCol w:w="1287"/>
      </w:tblGrid>
      <w:tr>
        <w:tblPrEx/>
        <w:trPr>
          <w:trHeight w:val="454"/>
        </w:trPr>
        <w:tc>
          <w:tcPr>
            <w:tcW w:w="556" w:type="dxa"/>
            <w:textDirection w:val="lrTb"/>
            <w:noWrap w:val="false"/>
          </w:tcPr>
          <w:p>
            <w:pPr>
              <w:ind w:right="-39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      <wp:simplePos x="0" y="0"/>
                      <wp:positionH relativeFrom="column">
                        <wp:posOffset>7245</wp:posOffset>
                      </wp:positionH>
                      <wp:positionV relativeFrom="paragraph">
                        <wp:posOffset>173554</wp:posOffset>
                      </wp:positionV>
                      <wp:extent cx="3396512" cy="2177392"/>
                      <wp:effectExtent l="6350" t="6350" r="6350" b="635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3396512" cy="2177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б утверждении административного регламента администрации города Нижнего Новгорода 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собственность на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который не разграничена, на торгах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»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02791680;o:allowoverlap:true;o:allowincell:true;mso-position-horizontal-relative:text;margin-left:0.57pt;mso-position-horizontal:absolute;mso-position-vertical-relative:text;margin-top:13.67pt;mso-position-vertical:absolute;width:267.44pt;height:171.4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б утверждении административного регламента администрации города Нижнего Новгорода 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собственность на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который не разграничена, на торгах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ru-RU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Закона Нижегородской области от 04.04.2025 № 45-З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О преобразовании муниципальных образований - городской округ город Нижний Новгород и </w:t>
      </w:r>
      <w:r>
        <w:rPr>
          <w:sz w:val="28"/>
          <w:szCs w:val="28"/>
          <w:shd w:val="clear" w:color="auto" w:fill="ffffff"/>
        </w:rPr>
        <w:t xml:space="preserve">Кстовский</w:t>
      </w:r>
      <w:r>
        <w:rPr>
          <w:sz w:val="28"/>
          <w:szCs w:val="28"/>
          <w:shd w:val="clear" w:color="auto" w:fill="ffffff"/>
        </w:rPr>
        <w:t xml:space="preserve">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</w:t>
      </w:r>
      <w:r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43, 52 Устава города Нижнего Новгорода,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администрации города Нижнего Новгорода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26.09.2025 № 12169 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</w:t>
      </w:r>
      <w:r>
        <w:rPr>
          <w:sz w:val="28"/>
          <w:szCs w:val="28"/>
        </w:rPr>
        <w:t xml:space="preserve">, 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 от </w:t>
      </w:r>
      <w:r>
        <w:rPr>
          <w:sz w:val="28"/>
          <w:szCs w:val="28"/>
        </w:rPr>
        <w:t xml:space="preserve">19.12.2016 № </w:t>
      </w:r>
      <w:r>
        <w:rPr>
          <w:sz w:val="28"/>
          <w:szCs w:val="28"/>
        </w:rPr>
        <w:t xml:space="preserve">4287 «</w:t>
      </w:r>
      <w:r>
        <w:rPr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реестре муниципальных услуг муниципального образования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городской округ город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ижний </w:t>
      </w:r>
      <w:r>
        <w:rPr>
          <w:bCs/>
          <w:sz w:val="28"/>
          <w:szCs w:val="28"/>
        </w:rPr>
        <w:t xml:space="preserve">Новгород», постановления администрации города Нижнего Новгорода от 02.09.2013 № 3334 «О</w:t>
      </w:r>
      <w:r>
        <w:rPr>
          <w:bCs/>
          <w:sz w:val="28"/>
          <w:szCs w:val="28"/>
        </w:rPr>
        <w:t xml:space="preserve">б </w:t>
      </w:r>
      <w:r>
        <w:rPr>
          <w:bCs/>
          <w:sz w:val="28"/>
          <w:szCs w:val="28"/>
        </w:rPr>
        <w:t xml:space="preserve">утверждении перечня муниципальных услуг,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предоставление которых осуществляется на базе многофункционального центра предоставления государственных и муниципальных услуг города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ижнего 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овгорода</w:t>
      </w:r>
      <w:r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администрация города Нижнего Новгорода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r>
        <w:rPr>
          <w:sz w:val="28"/>
          <w:szCs w:val="28"/>
          <w:lang w:eastAsia="ru-RU"/>
        </w:rPr>
        <w:t xml:space="preserve">регламент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Отменить постановление администрации Кстовского муниципального округа Нижегородской области от 25.06.2024 № 1604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торгах» на территории Кстовского </w:t>
      </w:r>
      <w:r>
        <w:rPr>
          <w:sz w:val="28"/>
          <w:szCs w:val="28"/>
        </w:rPr>
        <w:t xml:space="preserve">муниципального округа Нижегородской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День города.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газете «Маяк+», в сетевом издании «Маяк»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</w:t>
      </w:r>
      <w:r>
        <w:rPr>
          <w:sz w:val="28"/>
          <w:szCs w:val="28"/>
        </w:rPr>
        <w:t xml:space="preserve">онно-телекоммуникационной сети 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 Пункты 1,2 настоящего постановления вступают в силу с 01.01.2026.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города Нижнего Новгорода Егорова С.А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Ю.В.Шалабаев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 w:line="240" w:lineRule="auto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С.Н.Помпаева </w:t>
      </w:r>
      <w:r>
        <w:rPr>
          <w:sz w:val="28"/>
          <w:szCs w:val="28"/>
        </w:rPr>
        <w:t xml:space="preserve">435-69-00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Нижнего Новгорода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right="2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right="2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ind w:left="0" w:right="2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center"/>
        <w:spacing w:before="0" w:beforeAutospacing="0"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6"/>
        <w:ind w:left="0" w:right="2"/>
        <w:jc w:val="center"/>
        <w:spacing w:before="0" w:beforeAutospacing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администрации города Нижнего Новгорода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муниципальной услуги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«П</w:t>
      </w:r>
      <w:r>
        <w:rPr>
          <w:b/>
          <w:bCs/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66"/>
        <w:ind w:left="0" w:right="2"/>
        <w:jc w:val="center"/>
        <w:spacing w:before="0" w:beforeAutospacing="0"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1. 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left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1.1. Предмет регулирования административного регламента.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дминистративный регламент предоставления муниципальной услуги «П</w:t>
      </w:r>
      <w:r>
        <w:rPr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sz w:val="28"/>
          <w:szCs w:val="28"/>
          <w:highlight w:val="none"/>
        </w:rPr>
        <w:t xml:space="preserve">» (далее административный регламент, муниципальная услуга) - нормативный правовой акт, устанавливающий пор</w:t>
      </w:r>
      <w:r>
        <w:rPr>
          <w:sz w:val="28"/>
          <w:szCs w:val="28"/>
          <w:highlight w:val="none"/>
        </w:rPr>
        <w:t xml:space="preserve">ядок предоставления и стандарт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</w:t>
      </w:r>
      <w:r>
        <w:rPr>
          <w:sz w:val="28"/>
          <w:szCs w:val="28"/>
          <w:highlight w:val="none"/>
        </w:rPr>
        <w:t xml:space="preserve">и последовательности действий (административных процедур).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left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1.2. Круг заявителей.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Заявителями муниципальной услуги являются физические лица, индивидуальные предприниматели, юридические лица (далее – заявитель).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</w:t>
      </w:r>
      <w:r>
        <w:rPr>
          <w:sz w:val="28"/>
          <w:szCs w:val="28"/>
          <w:highlight w:val="none"/>
        </w:rPr>
        <w:t xml:space="preserve">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left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1.2.1. От имени физических лиц заявления могут подавать: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4"/>
        <w:numPr>
          <w:ilvl w:val="0"/>
          <w:numId w:val="3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законные представители (родители, усыновители, опекуны, попечители) несовершеннолетних в возрасте до 18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опекуны недееспособных граждан;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представители, действующие в силу полномочий, основанных на доверенности или договоре.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left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1.2.2. От имени юридического лица заявления могут подавать: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4"/>
        <w:numPr>
          <w:ilvl w:val="0"/>
          <w:numId w:val="31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лица, действующие в соответствии с законом, иными правовыми актами и учредительными документами без доверенности;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1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представители в силу полномочий, основанных на доверенности или договоре;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1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участники юридического лица в предусмотренных законом случаях.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left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1.2.3. От имени индивидуальных предпринимателей могут подавать: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4"/>
        <w:numPr>
          <w:ilvl w:val="0"/>
          <w:numId w:val="32"/>
        </w:num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представители в силу полномочий, основанных на доверенности или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1.3. 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</w:t>
      </w:r>
      <w:r>
        <w:rPr>
          <w:sz w:val="28"/>
          <w:szCs w:val="28"/>
          <w:highlight w:val="none"/>
        </w:rPr>
        <w:t xml:space="preserve">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>
        <w:rPr>
          <w:sz w:val="28"/>
          <w:szCs w:val="28"/>
          <w:highlight w:val="none"/>
        </w:rPr>
        <w:t xml:space="preserve"> (далее – УМФЦ), в региональном портале государственных и муниципальных услуг Нижегородской области (далее – РПГУ), в федеральной государственной информационной системе «Единый портал государственных и му</w:t>
      </w:r>
      <w:r>
        <w:rPr>
          <w:sz w:val="28"/>
          <w:szCs w:val="28"/>
          <w:highlight w:val="none"/>
        </w:rPr>
        <w:t xml:space="preserve">ниципальных услуг (функций)» (далее – ЕПГУ), (далее соответственно – категории (признаки) заявителей) предоставлены в таблице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1 приложения № 2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2. Стандарт предоставления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2.1. Наименование муниципальной услуги: «П</w:t>
      </w:r>
      <w:r>
        <w:rPr>
          <w:sz w:val="28"/>
          <w:szCs w:val="28"/>
          <w:highlight w:val="none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2.2. Наименование органа, предоставляющего муниципальную услугу.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2.2.1. Предоставление муниципальной услуги осуществляется комитетом по управлению городским имуществом и земельными ресурсами администрации города Нижнего Новгорода (далее – уполномоченный орган).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 Результат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2.3.1. Результатом предоставления муниципальной услуги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4"/>
        </w:num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принятие решения о проведении аукциона;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4"/>
        </w:num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отказ в проведении аукциона.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2.3.2. Документами, содержащими решения о предоставлении муниципальной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3"/>
        </w:num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 проведении аукциона по форме согласно </w:t>
      </w:r>
      <w:r>
        <w:rPr>
          <w:color w:val="auto"/>
          <w:sz w:val="28"/>
          <w:szCs w:val="28"/>
          <w:highlight w:val="none"/>
        </w:rPr>
        <w:t xml:space="preserve">приложению № 9</w:t>
      </w:r>
      <w:r>
        <w:rPr>
          <w:color w:val="c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настоящему административному регламенту;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3"/>
        </w:num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проведении аукциона согласно приложению </w:t>
      </w:r>
      <w:r>
        <w:rPr>
          <w:color w:val="auto"/>
          <w:sz w:val="28"/>
          <w:szCs w:val="28"/>
          <w:highlight w:val="none"/>
        </w:rPr>
        <w:t xml:space="preserve">№ 8 к настоящему административному регламенту</w:t>
      </w:r>
      <w:r>
        <w:rPr>
          <w:sz w:val="28"/>
          <w:szCs w:val="28"/>
          <w:highlight w:val="none"/>
        </w:rPr>
        <w:t xml:space="preserve"> (далее - решение об отказе).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2.3.3. Формирование реестровой записи в качестве результата предоставления муниципальной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2.3.4. Способы получения результата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УМФЦ на бумажном носителе при личном обращении;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посредством почтового отправления;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электронной форме на ЕПГУ, РПГУ (при наличии технической возможности);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электронной форме посредством официальной электронной почты уполномоченного органа: </w:t>
      </w:r>
      <w:r>
        <w:rPr>
          <w:sz w:val="28"/>
          <w:szCs w:val="28"/>
          <w:highlight w:val="none"/>
        </w:rPr>
        <w:t xml:space="preserve">kugi@admgor.nnov.ru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2.4.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аксимальный срок принятия решения о предоставлении (об отказе в предоставлении) муниципальной услуги составляет не более 20 рабочих дней со дня регистрации заявления о проведении аукциона на право заключения договора аренды / купли-продажи земельного у</w:t>
      </w:r>
      <w:r>
        <w:rPr>
          <w:sz w:val="28"/>
          <w:szCs w:val="28"/>
          <w:highlight w:val="none"/>
        </w:rPr>
        <w:t xml:space="preserve">частка по форме согласно </w:t>
      </w:r>
      <w:r>
        <w:rPr>
          <w:color w:val="auto"/>
          <w:sz w:val="28"/>
          <w:szCs w:val="28"/>
          <w:highlight w:val="none"/>
        </w:rPr>
        <w:t xml:space="preserve">приложению № 5</w:t>
      </w:r>
      <w:r>
        <w:rPr>
          <w:sz w:val="28"/>
          <w:szCs w:val="28"/>
          <w:highlight w:val="none"/>
        </w:rPr>
        <w:t xml:space="preserve"> к настоящему административному регламенту (далее также – 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</w:t>
      </w:r>
      <w:r>
        <w:rPr>
          <w:sz w:val="28"/>
          <w:szCs w:val="28"/>
          <w:highlight w:val="none"/>
        </w:rPr>
        <w:t xml:space="preserve">одящего номера) независимо от категории (признаков) заявителя и способа подачи заявления о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2.5. Размер платы, взимаемой с заявителя при предоставлении муниципальной услуги, и способы ее взимания.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Государственная пошлина или иная плата за предоставление муниципальной услуги не взимается.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УМФЦ составляет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2.7. Срок регистрации заявления о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аявление о предоставлении муниципальной услуги, поступившее в электронной форме на ЕПГУ, РПГУ,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</w:t>
      </w:r>
      <w:r>
        <w:rPr>
          <w:sz w:val="28"/>
          <w:szCs w:val="28"/>
          <w:highlight w:val="none"/>
        </w:rPr>
        <w:t xml:space="preserve">гистрации запросов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2.8. Требования к помещениям, в которых предоставляется муниципальная услуга.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Требования, которым должны соответствовать помещения, в которых предоставляется муниципальная услуга размещается на официальном сайте </w:t>
      </w:r>
      <w:r>
        <w:rPr>
          <w:sz w:val="28"/>
          <w:szCs w:val="28"/>
        </w:rPr>
        <w:t xml:space="preserve">администрации города Нижнего Новгорода: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https://нижнийновгород.рф/</w:t>
      </w:r>
      <w:r>
        <w:rPr>
          <w:sz w:val="28"/>
          <w:szCs w:val="28"/>
          <w:highlight w:val="none"/>
        </w:rPr>
        <w:t xml:space="preserve"> в информационно</w:t>
      </w:r>
      <w:r>
        <w:rPr>
          <w:sz w:val="28"/>
          <w:szCs w:val="28"/>
          <w:highlight w:val="none"/>
        </w:rPr>
        <w:t xml:space="preserve">-телекоммуникационной сети «Интернет» в соответствующих разделах уполномоченного органа (далее - официальный сайт) и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2.9. Показатели доступности и качества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Перечень показателей качества и доступности муниципальной услуги размещается на официальном сайте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 а также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2.10. Иные требования к предоставлению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2.10.1. Перечень услуг, которые являются необходимыми и обязательными для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Услугами, которые являются необходимыми и обязательными для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6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6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подготовка документа, подтверждающего полномочия представителя заявителя, в случае, если с заявлением обращается представитель заявителя.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Порядок, размер и основания взимания платы за предоставление услуг, указанных в подпункте 2.10.1 пункта 2.10 настоящего административного регламента, определяется организациями, предоставляющими данные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2.10.3. Перечень информационных систем, используемых для предоставления муниципальной услуги: ЕПГУ, РПГУ, СМЭВ, ЕГРЮЛ, ЕГРИП,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.10.4.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</w:t>
      </w:r>
      <w:r>
        <w:rPr>
          <w:sz w:val="28"/>
          <w:szCs w:val="28"/>
          <w:highlight w:val="none"/>
        </w:rPr>
        <w:t xml:space="preserve">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.10.5. Порядок предоставления результатов муниципальной услуги в отношении несовершеннолетнего, оформленный в форме документа на бумажном носителе, том числе способы и сроки их предоставления законному представителю несовершеннолетнего, не являющемуся заяв</w:t>
      </w:r>
      <w:r>
        <w:rPr>
          <w:sz w:val="28"/>
          <w:szCs w:val="28"/>
          <w:highlight w:val="none"/>
        </w:rPr>
        <w:t xml:space="preserve">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.10.5.1. В случае,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</w:t>
      </w:r>
      <w:r>
        <w:rPr>
          <w:sz w:val="28"/>
          <w:szCs w:val="28"/>
          <w:highlight w:val="none"/>
        </w:rPr>
        <w:t xml:space="preserve">яющийся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</w:t>
      </w:r>
      <w:r>
        <w:rPr>
          <w:sz w:val="28"/>
          <w:szCs w:val="28"/>
          <w:highlight w:val="none"/>
        </w:rPr>
        <w:t xml:space="preserve">учение результатов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.10.5.2. 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несовершеннолетнего, не являющемуся</w:t>
      </w:r>
      <w:r>
        <w:rPr>
          <w:sz w:val="28"/>
          <w:szCs w:val="28"/>
          <w:highlight w:val="none"/>
        </w:rPr>
        <w:t xml:space="preserve">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2.10.5.1 пункта 2.10.5 настоящего административного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2.10.6. Предоставление муниципальной услуги в УМФЦ возможно при наличии заключенного соглашения о взаимодействии между администрацией города Нижнего Новгорода и УМФЦ.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УМФЦ участвует в предоставлении муниципальной услуги (в соответствии с соглашением о взаимодействии между УМФЦ и администрацией города Нижнего Новгорода) в части: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7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формирования о порядке и ходе предоставления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7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7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выдачи результата предоставления муниципальной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</w:t>
      </w:r>
      <w:r>
        <w:rPr>
          <w:sz w:val="28"/>
          <w:szCs w:val="28"/>
          <w:highlight w:val="none"/>
        </w:rPr>
        <w:t xml:space="preserve">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2.11. Исчерпывающий перечень документов, необходимых для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</w:t>
      </w:r>
      <w:r>
        <w:rPr>
          <w:color w:val="auto"/>
          <w:sz w:val="28"/>
          <w:szCs w:val="28"/>
          <w:highlight w:val="none"/>
        </w:rPr>
        <w:t xml:space="preserve">таблице 1 приложения № 3</w:t>
      </w:r>
      <w:r>
        <w:rPr>
          <w:sz w:val="28"/>
          <w:szCs w:val="28"/>
          <w:highlight w:val="none"/>
        </w:rPr>
        <w:t xml:space="preserve"> к настоя</w:t>
      </w:r>
      <w:r>
        <w:rPr>
          <w:sz w:val="28"/>
          <w:szCs w:val="28"/>
          <w:highlight w:val="none"/>
        </w:rPr>
        <w:t xml:space="preserve">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</w:t>
      </w:r>
      <w:r>
        <w:rPr>
          <w:color w:val="auto"/>
          <w:sz w:val="28"/>
          <w:szCs w:val="28"/>
          <w:highlight w:val="none"/>
        </w:rPr>
        <w:t xml:space="preserve">таблице 2 приложения </w:t>
      </w:r>
      <w:r>
        <w:rPr>
          <w:color w:val="auto"/>
          <w:sz w:val="28"/>
          <w:szCs w:val="28"/>
          <w:highlight w:val="none"/>
        </w:rPr>
        <w:t xml:space="preserve">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2.11.1. Исчерпывающий перечень способов подачи заявления о предоставлении муниципальной услуги и документов предоставлен </w:t>
      </w:r>
      <w:r>
        <w:rPr>
          <w:color w:val="auto"/>
          <w:sz w:val="28"/>
          <w:szCs w:val="28"/>
          <w:highlight w:val="none"/>
        </w:rPr>
        <w:t xml:space="preserve">в таблице 3 приложения 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предоставления муниципальной услуги или для </w:t>
      </w:r>
      <w:r>
        <w:rPr>
          <w:sz w:val="28"/>
          <w:szCs w:val="28"/>
          <w:highlight w:val="none"/>
        </w:rPr>
        <w:t xml:space="preserve">отказа в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2.12.1. Исчерпывающий перечень оснований для отказа в приеме документов, необходимых для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 предоставлено в уполномоченный орган, в полномочия которого не входит предоставление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неполное заполнение полей в форме заявления, в том числе в интерактивной форме заявления на ЕПГУ, РПГУ;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заявление не соответствует требованиям, предусмотренным в таблице </w:t>
      </w:r>
      <w:r>
        <w:rPr>
          <w:color w:val="auto"/>
          <w:sz w:val="28"/>
          <w:szCs w:val="28"/>
          <w:highlight w:val="none"/>
        </w:rPr>
        <w:t xml:space="preserve">1 приложения 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 неполного комплекта документов, указанных в </w:t>
      </w:r>
      <w:r>
        <w:rPr>
          <w:color w:val="auto"/>
          <w:sz w:val="28"/>
          <w:szCs w:val="28"/>
          <w:highlight w:val="none"/>
        </w:rPr>
        <w:t xml:space="preserve">таблице 1 приложения 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регламенту, подлежащих обязательному предоставлению заявителем;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</w:t>
      </w:r>
      <w:r>
        <w:rPr>
          <w:sz w:val="28"/>
          <w:szCs w:val="28"/>
          <w:highlight w:val="none"/>
        </w:rPr>
        <w:t xml:space="preserve">вления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электронные документы не соответствуют требованиям к форматам их предоставления и (или) не читаются;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8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Исчерпывающий перечень оснований для отказа в приеме заявления о предоставлении муниципальной услуги приведен в </w:t>
      </w:r>
      <w:r>
        <w:rPr>
          <w:color w:val="auto"/>
          <w:sz w:val="28"/>
          <w:szCs w:val="28"/>
          <w:highlight w:val="none"/>
        </w:rPr>
        <w:t xml:space="preserve">таблице 1 приложения № 4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2.12.3. Исчерпывающий перечень оснований для отказа в предоставлении муниципальной услуги: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границы земельного участка подлежат уточнению в соответствии с требованиями Федерального закона от 13.07.2015 № 218-ФЗ «О государственной регистрации недвижимости»;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</w:t>
      </w:r>
      <w:r>
        <w:rPr>
          <w:sz w:val="28"/>
          <w:szCs w:val="28"/>
          <w:highlight w:val="none"/>
        </w:rPr>
        <w:t xml:space="preserve">частка не предусматривается возможность строительства зданий, сооружений;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предоставлении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</w:t>
      </w:r>
      <w:r>
        <w:rPr>
          <w:sz w:val="28"/>
          <w:szCs w:val="28"/>
          <w:highlight w:val="none"/>
        </w:rPr>
        <w:t xml:space="preserve">ого земельного участка, указанными в заявлении о предоставлении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не отнесен к определенной категории земель;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РФ, а также случаев проведения аукциона на право заключения договора аренды земельного уч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</w:t>
      </w:r>
      <w:r>
        <w:rPr>
          <w:sz w:val="28"/>
          <w:szCs w:val="28"/>
          <w:highlight w:val="none"/>
        </w:rPr>
        <w:t xml:space="preserve"> сроки, установленные указанными решениями, не выполнены обязанности, предусмотренные частью 11 статьи 55.32 Градостроительного кодекса РФ;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</w:t>
      </w:r>
      <w:r>
        <w:rPr>
          <w:sz w:val="28"/>
          <w:szCs w:val="28"/>
          <w:highlight w:val="none"/>
        </w:rPr>
        <w:t xml:space="preserve">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ограничен в обороте, за исключением случая проведения аукциона на право заключения договора аренды земельного участка;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</w:r>
      <w:r>
        <w:rPr>
          <w:sz w:val="28"/>
          <w:szCs w:val="28"/>
          <w:highlight w:val="none"/>
        </w:rPr>
        <w:t xml:space="preserve">ой Федерации юридическим лицом, определенным Российской Федерацией или субъектом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</w:t>
      </w:r>
      <w:r>
        <w:rPr>
          <w:sz w:val="28"/>
          <w:szCs w:val="28"/>
          <w:highlight w:val="none"/>
        </w:rPr>
        <w:t xml:space="preserve">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отношении земельного участка принято решение о предварительном согласовании его предоставления;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</w:t>
      </w:r>
      <w:r>
        <w:rPr>
          <w:sz w:val="28"/>
          <w:szCs w:val="28"/>
          <w:highlight w:val="none"/>
        </w:rPr>
        <w:t xml:space="preserve">го земельного участка или решение об отказе в его предоставлении;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</w:t>
      </w:r>
      <w:r>
        <w:rPr>
          <w:sz w:val="28"/>
          <w:szCs w:val="28"/>
          <w:highlight w:val="none"/>
        </w:rPr>
        <w:t xml:space="preserve">подлежащим сносу или реконструкции;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участником аукциона, проводимого в случае, предусмотренном пунктом 7 статьи 39.18 Земельного кодекса Российской Федерации, является не физическое лицо;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39"/>
        </w:numPr>
        <w:ind w:left="0" w:right="0"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</w:t>
      </w:r>
      <w:r>
        <w:rPr>
          <w:color w:val="000000" w:themeColor="text1"/>
          <w:sz w:val="28"/>
          <w:szCs w:val="28"/>
          <w:highlight w:val="none"/>
        </w:rPr>
        <w:t xml:space="preserve"> заявлением о предоставлении муниципальной услуги в отношении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разв</w:t>
      </w:r>
      <w:r>
        <w:rPr>
          <w:color w:val="000000" w:themeColor="text1"/>
          <w:sz w:val="28"/>
          <w:szCs w:val="28"/>
          <w:highlight w:val="none"/>
        </w:rPr>
        <w:t xml:space="preserve">и</w:t>
      </w:r>
      <w:r>
        <w:rPr>
          <w:color w:val="000000" w:themeColor="text1"/>
          <w:sz w:val="28"/>
          <w:szCs w:val="28"/>
          <w:highlight w:val="none"/>
        </w:rPr>
        <w:t xml:space="preserve">тии малого и среднего предпринимательства в Российской Федерации», обратилось лицо, которое не является субъектом малого и среднего предпринимательства, или лицо, являющееся субъектом малого и среднего предпринимательства, в отношении которого не может ока</w:t>
      </w:r>
      <w:r>
        <w:rPr>
          <w:color w:val="000000" w:themeColor="text1"/>
          <w:sz w:val="28"/>
          <w:szCs w:val="28"/>
          <w:highlight w:val="none"/>
        </w:rPr>
        <w:t xml:space="preserve">зываться поддержка в соответствии с частью 3 статьи 14 указанного Федерального закона.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Исчерпывающий перечень оснований для отказа в предоставлении муниципальной услуги приведен </w:t>
      </w:r>
      <w:r>
        <w:rPr>
          <w:color w:val="auto"/>
          <w:sz w:val="28"/>
          <w:szCs w:val="28"/>
          <w:highlight w:val="none"/>
        </w:rPr>
        <w:t xml:space="preserve">в таблице 3 приложения № 4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3.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 Перечень осуществляемых при предоставлении муниципальной услуги административных процедур: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а) профилирование заявителя, заключающееся в анкетировании заявителя в целях определения категории (признаков) заявителя, проводимого специалистом УМФЦ;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б)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в) межведомственное информационное взаимодействие (при необходимости);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г) принятие решения о предоставлении (об отказе в предоставлении)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д) предоставление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Законодательством Российской Федерации не предусмотрены следующие административные процедуры: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приостановление предоставления муниципальной услуги;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получение дополнительных сведений от заявителя;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</w:t>
      </w:r>
      <w:r>
        <w:rPr>
          <w:sz w:val="28"/>
          <w:szCs w:val="28"/>
          <w:highlight w:val="none"/>
        </w:rPr>
        <w:t xml:space="preserve">амках процедуры принятия решения о предоставлении (отказе в предоставлении) муниципальной услуги);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0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3.1.1. Профилирование заявителя, заключающееся в анкетировании заявителя в целях определения категории (признаков) заявителя, проводимого специалистом УМФЦ.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</w:t>
      </w:r>
      <w:r>
        <w:rPr>
          <w:sz w:val="28"/>
          <w:szCs w:val="28"/>
          <w:highlight w:val="none"/>
        </w:rPr>
        <w:t xml:space="preserve">аявителя, приведены </w:t>
      </w:r>
      <w:r>
        <w:rPr>
          <w:color w:val="auto"/>
          <w:sz w:val="28"/>
          <w:szCs w:val="28"/>
          <w:highlight w:val="none"/>
        </w:rPr>
        <w:t xml:space="preserve">в таблице 3 приложения № 2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Профилирование осуществляется: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1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 использованием ЕПГУ, РПГУ (при наличии технической возможности);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1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УМФЦ при личном обращении.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Профилирование при подаче заявления о предоставлении муниципальной услуги посредством почтовой связи и электронной почты не осуществляется.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3.1.2.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.1.2.1.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</w:t>
      </w:r>
      <w:r>
        <w:rPr>
          <w:sz w:val="28"/>
          <w:szCs w:val="28"/>
          <w:highlight w:val="none"/>
        </w:rPr>
        <w:t xml:space="preserve">явления, документов и (или) информации представлены </w:t>
      </w:r>
      <w:r>
        <w:rPr>
          <w:color w:val="auto"/>
          <w:sz w:val="28"/>
          <w:szCs w:val="28"/>
          <w:highlight w:val="none"/>
        </w:rPr>
        <w:t xml:space="preserve">в приложении 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3.1.2.2. Способы установления личности заявителя (представителя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numPr>
          <w:ilvl w:val="0"/>
          <w:numId w:val="42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личном обращении в УМФЦ - документ, удостоверяющий личность;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2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посредством ЕПГУ, РПГУ,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</w:t>
      </w:r>
      <w:r>
        <w:rPr>
          <w:sz w:val="28"/>
          <w:szCs w:val="28"/>
          <w:highlight w:val="none"/>
        </w:rPr>
        <w:t xml:space="preserve"> форме;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</w:t>
      </w:r>
      <w:r>
        <w:rPr>
          <w:color w:val="auto"/>
          <w:sz w:val="28"/>
          <w:szCs w:val="28"/>
          <w:highlight w:val="none"/>
        </w:rPr>
        <w:t xml:space="preserve">в таблице 1 приложения № 4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приеме документов оформляется по форме согласно п</w:t>
      </w:r>
      <w:r>
        <w:rPr>
          <w:color w:val="auto"/>
          <w:sz w:val="28"/>
          <w:szCs w:val="28"/>
          <w:highlight w:val="none"/>
        </w:rPr>
        <w:t xml:space="preserve">риложению № 7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3.1.2.4. Прием заявления о предоставлении муниципальной услуги и документов, необходимых для предоставления муниципальной услуги, осуществляется УМФЦ (при наличии заключенного соглашения о взаимодействии между администрацией города Нижнего Новгорода </w:t>
      </w:r>
      <w:r>
        <w:rPr>
          <w:sz w:val="28"/>
          <w:szCs w:val="28"/>
          <w:highlight w:val="none"/>
        </w:rPr>
        <w:t xml:space="preserve">и УМФЦ),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заявителя, при условии расположения земельных участков на </w:t>
      </w:r>
      <w:r>
        <w:rPr>
          <w:sz w:val="28"/>
          <w:szCs w:val="28"/>
          <w:highlight w:val="none"/>
        </w:rPr>
        <w:t xml:space="preserve">территории городского округа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3.1.2.5. Срок регистрации заявления о предоставлении муниципальной услуги и документов, необходимых для предоставления муниципальной услуги, в УМФЦ.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</w:t>
      </w:r>
      <w:r>
        <w:rPr>
          <w:sz w:val="28"/>
          <w:szCs w:val="28"/>
          <w:highlight w:val="none"/>
        </w:rPr>
        <w:t xml:space="preserve">истрации запросов на ЕПГУ, РПГУ.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Заявление о предоставлении муниципальной услуги, поступившее в нерабочее время, регистрируется в первый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3.1.3. Межведомственное информационное взаимодействие (при необходимости).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 осуществлении межведомственного информационного взаимодействия используются сервисы информационных ресурсов: </w:t>
      </w:r>
      <w:r>
        <w:rPr>
          <w:sz w:val="28"/>
          <w:szCs w:val="28"/>
          <w:lang w:eastAsia="ru-RU"/>
        </w:rPr>
        <w:t xml:space="preserve">ЕПГУ, РПГУ, СЭД, </w:t>
      </w:r>
      <w:r>
        <w:rPr>
          <w:sz w:val="28"/>
          <w:szCs w:val="28"/>
        </w:rPr>
        <w:t xml:space="preserve">региональная система межведомственного взаимодействия Нижегородской области (далее – РСМЭВ), ЕГРЮЛ, ЕГРИП, ЕГРН, </w:t>
      </w:r>
      <w:r>
        <w:rPr>
          <w:sz w:val="28"/>
          <w:szCs w:val="28"/>
        </w:rPr>
        <w:t xml:space="preserve">ТехноКад-Муниципалитет</w:t>
      </w:r>
      <w:r>
        <w:rPr>
          <w:sz w:val="28"/>
          <w:szCs w:val="28"/>
        </w:rPr>
        <w:t xml:space="preserve">, муниципальная информационная система «Официальные документы города Нижнего Новгорода» (далее – МИС «ОДА», муниципальная информационная система «Управление имуществом и земельными ресурсами города Нижнего Новгорода» (далее – МИС «УИЗР»)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3.1.3.1. В предоставлении муниципальной услуги в рамках межведомственного информационного взаимодействия участвуют: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Управление </w:t>
      </w:r>
      <w:r>
        <w:rPr>
          <w:sz w:val="28"/>
          <w:szCs w:val="28"/>
        </w:rPr>
        <w:t xml:space="preserve">Росреестра</w:t>
      </w:r>
      <w:r>
        <w:rPr>
          <w:sz w:val="28"/>
          <w:szCs w:val="28"/>
        </w:rPr>
        <w:t xml:space="preserve">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Филиал ПКК «</w:t>
      </w:r>
      <w:r>
        <w:rPr>
          <w:sz w:val="28"/>
          <w:szCs w:val="28"/>
        </w:rPr>
        <w:t xml:space="preserve">Роскадастр</w:t>
      </w:r>
      <w:r>
        <w:rPr>
          <w:sz w:val="28"/>
          <w:szCs w:val="28"/>
        </w:rPr>
        <w:t xml:space="preserve">»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Управление Федеральной налоговой службы по Нижегородской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г) муниципальное казенное учреждение «</w:t>
      </w:r>
      <w:r>
        <w:rPr>
          <w:sz w:val="28"/>
          <w:szCs w:val="28"/>
        </w:rPr>
        <w:t xml:space="preserve">Дирекция по эксплуатации муниципальных </w:t>
      </w:r>
      <w:r>
        <w:rPr>
          <w:sz w:val="28"/>
          <w:szCs w:val="28"/>
        </w:rPr>
        <w:t xml:space="preserve">объектов недвижимого имущества города Нижнего Новгорода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д</w:t>
      </w:r>
      <w:r>
        <w:rPr>
          <w:sz w:val="28"/>
          <w:szCs w:val="28"/>
        </w:rPr>
        <w:t xml:space="preserve">епартамент градостроительного развития и архитектуры администрации города Нижнего Новгорода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е) и</w:t>
      </w:r>
      <w:r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 xml:space="preserve">органы государственной власти, органы местного самоуправления, уполномоченными на предоставление документов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</w:t>
      </w:r>
      <w:r>
        <w:rPr>
          <w:color w:val="auto"/>
          <w:sz w:val="28"/>
          <w:szCs w:val="28"/>
          <w:highlight w:val="none"/>
        </w:rPr>
        <w:t xml:space="preserve">таблицей 2 приложения № 3</w:t>
      </w:r>
      <w:r>
        <w:rPr>
          <w:sz w:val="28"/>
          <w:szCs w:val="28"/>
          <w:highlight w:val="none"/>
        </w:rPr>
        <w:t xml:space="preserve"> к настоящему админист</w:t>
      </w:r>
      <w:r>
        <w:rPr>
          <w:sz w:val="28"/>
          <w:szCs w:val="28"/>
          <w:highlight w:val="none"/>
        </w:rPr>
        <w:t xml:space="preserve">ративному регламенту, принимается решение о направлении соответствующих межведомственных запросов.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Межведомственные запросы направляются в электронной форме посредством единой системы межведомственного электронного взаимодействия (СМЭВ) в срок не позднее 1 рабочего дня со дня получения заявления и приложенных к нему документов от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Направление межведомственного запроса допускается только в целях, связанных с предоставлением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По межведомственным запросам уполномоченного органа, документы (их копии или сведения, содержащиеся в них), указанные </w:t>
      </w:r>
      <w:r>
        <w:rPr>
          <w:color w:val="auto"/>
          <w:sz w:val="28"/>
          <w:szCs w:val="28"/>
          <w:highlight w:val="none"/>
        </w:rPr>
        <w:t xml:space="preserve">в таблице 2 приложения № 3</w:t>
      </w:r>
      <w:r>
        <w:rPr>
          <w:sz w:val="28"/>
          <w:szCs w:val="28"/>
          <w:highlight w:val="none"/>
        </w:rPr>
        <w:t xml:space="preserve"> к настоящему административному регламенту, предоставляются государственными органами, и подведомственным государ</w:t>
      </w:r>
      <w:r>
        <w:rPr>
          <w:sz w:val="28"/>
          <w:szCs w:val="28"/>
          <w:highlight w:val="none"/>
        </w:rPr>
        <w:t xml:space="preserve">ственным органам, органам местного самоуправления организациям,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3.1.4. Принятие решения о предоставлении (об отказе в предоставлении)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3.1.4.1. Основания для отказа в предоставлении муниципальной услуги представлены </w:t>
      </w:r>
      <w:r>
        <w:rPr>
          <w:color w:val="auto"/>
          <w:sz w:val="28"/>
          <w:szCs w:val="28"/>
          <w:highlight w:val="none"/>
        </w:rPr>
        <w:t xml:space="preserve">в таблице 3 приложения № 4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в проведении аукциона оформляется по форме согласно </w:t>
      </w:r>
      <w:r>
        <w:rPr>
          <w:color w:val="auto"/>
          <w:sz w:val="28"/>
          <w:szCs w:val="28"/>
          <w:highlight w:val="none"/>
        </w:rPr>
        <w:t xml:space="preserve">приложению №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Решение об отказе может быть обжаловано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3.1.4.2. 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3.1.5. Предоставление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.1.5.1.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</w:t>
      </w:r>
      <w:r>
        <w:rPr>
          <w:sz w:val="28"/>
          <w:szCs w:val="28"/>
          <w:highlight w:val="none"/>
        </w:rPr>
        <w:t xml:space="preserve"> муниципальной услуги отличается для различных способов предоставления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 рабочий день независимо от способа предоставления результата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Срок выполнения указанной административной процедуры входит в общий срок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3.1.5.2. Результат предоставления муниципальной услуги предоставляется УМФЦ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</w:t>
      </w:r>
      <w:r>
        <w:rPr>
          <w:sz w:val="28"/>
          <w:szCs w:val="28"/>
          <w:highlight w:val="none"/>
        </w:rPr>
        <w:t xml:space="preserve">иц) заявителя, при условии расположения земельных участков на территории городского округа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3.2. Муниципальная услуга не оказывается в упреждающем (проактивном) режиме.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 Способы информирования заявителя об изменении статуса рассмотрения заявления о предоставлении муниципальной услуги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4.1. Способы информирования заявителя об изменении статуса рассмотрения заявления о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.1.1. В личном кабинете заявителя на ЕПГУ, ЕПГУ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видам статусов о ходе предоставления муниципальной услуги, которые могут быть размещены в личном кабинете заявителя ЕПГУ, ЕПГУ относятся: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заявление (запрос) зарегистрировано;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услуга предоставлена;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4"/>
        <w:numPr>
          <w:ilvl w:val="0"/>
          <w:numId w:val="45"/>
        </w:num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предоставлении услуги отказано.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4.1.2. Информацию об изменении статуса рассмотрения заявления о предоставлении муниципальной услуги, за исключением ЕПГУ, РПГУ, заявитель может получить </w:t>
      </w:r>
      <w:r>
        <w:rPr>
          <w:sz w:val="28"/>
          <w:szCs w:val="28"/>
          <w:highlight w:val="none"/>
        </w:rPr>
        <w:t xml:space="preserve">при непосредственном обращении заявителя в УМФЦ или посредством телефонной связи;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</w:t>
      </w:r>
      <w:r>
        <w:rPr>
          <w:sz w:val="28"/>
          <w:szCs w:val="28"/>
          <w:highlight w:val="none"/>
        </w:rPr>
        <w:t xml:space="preserve">Административному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регламенту по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муниципальной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Перечень условных обозначений и сокращений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Административный регламент - административный регламент предоставления муниципальной услуги </w:t>
      </w:r>
      <w:r>
        <w:rPr>
          <w:b w:val="0"/>
          <w:bCs w:val="0"/>
          <w:sz w:val="28"/>
          <w:szCs w:val="28"/>
          <w:highlight w:val="none"/>
        </w:rPr>
        <w:t xml:space="preserve">«П</w:t>
      </w:r>
      <w:r>
        <w:rPr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Муниципальная услуга - муниципальная услуга «</w:t>
      </w:r>
      <w:r>
        <w:rPr>
          <w:b w:val="0"/>
          <w:bCs w:val="0"/>
          <w:sz w:val="28"/>
          <w:szCs w:val="28"/>
          <w:highlight w:val="none"/>
        </w:rPr>
        <w:t xml:space="preserve">П</w:t>
      </w:r>
      <w:r>
        <w:rPr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b w:val="0"/>
          <w:bCs w:val="0"/>
          <w:sz w:val="28"/>
          <w:szCs w:val="28"/>
          <w:highlight w:val="none"/>
        </w:rPr>
        <w:t xml:space="preserve">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Уполномоченный орган - комитет по управлению городским имуществом и земельными ресурсами администрации города Нижнего Новгорода;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Заявители - заявителем на получение муниципальной услуги являются физические лица, индивидуальные предприниматели, юридические лица;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Представитель - представитель физического лица, индивидуального предпринимателя, юридического лица, полномочия которого подтверждаются доверенностью, оформленной в соответствии с требованиями законодательства Российской Федерации;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УМФЦ -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ЕПГУ - Единый портал государственных и муниципальных услуг;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РПГУ - Региональный портал государственных и муниципальных услуг;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ЕГРН - Единый государственный реестр недвижимости;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СМЭВ - Единая система межведомственного электронного взаимодействия;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ЕГРЮЛ - Единый государственный реестр юридических лиц;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ЕГРИП – Единый государственный реестр индивидуальных предпринимателей;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Официальный сайт - </w:t>
      </w:r>
      <w:r>
        <w:rPr>
          <w:sz w:val="28"/>
          <w:szCs w:val="28"/>
          <w:highlight w:val="none"/>
        </w:rPr>
        <w:t xml:space="preserve">официальный сайт </w:t>
      </w:r>
      <w:r>
        <w:rPr>
          <w:sz w:val="28"/>
          <w:szCs w:val="28"/>
        </w:rPr>
        <w:t xml:space="preserve">администрации города Нижнего Новгорода: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https://нижнийновгород.рф/</w:t>
      </w:r>
      <w:r>
        <w:rPr>
          <w:sz w:val="28"/>
          <w:szCs w:val="28"/>
          <w:highlight w:val="none"/>
        </w:rPr>
        <w:t xml:space="preserve"> в информационно</w:t>
      </w:r>
      <w:r>
        <w:rPr>
          <w:sz w:val="28"/>
          <w:szCs w:val="28"/>
          <w:highlight w:val="none"/>
        </w:rPr>
        <w:t xml:space="preserve">-телекоммуникационной сети «Интернет»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Заявление, заявление о предоставлении муниципальной услуги – заявление о проведении аукциона на право заключения договора аренды / купли-продажи земельного участка;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Решение об отказе – решение об отказе в проведении аукциона.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</w:t>
      </w:r>
      <w:r>
        <w:rPr>
          <w:sz w:val="28"/>
          <w:szCs w:val="28"/>
          <w:highlight w:val="none"/>
        </w:rPr>
        <w:t xml:space="preserve">Административному регламенту по предоставлению муниципальной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5778" w:right="161" w:firstLine="2374"/>
        <w:jc w:val="center"/>
        <w:spacing w:before="89"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82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6"/>
        <w:gridCol w:w="6345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(п/п)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 заявителя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45" w:type="dxa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признака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«</w:t>
            </w:r>
            <w:r>
              <w:rPr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Категория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4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Заявителями муниципальной услуги являются физические лица, индивидуальные предприниматели, юридические лица, заинтересованные в предоставлении земельных участков.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обратившееся за предоставлением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4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лица, индивидуальные предприниматели, юридические лица.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numPr>
                <w:ilvl w:val="0"/>
                <w:numId w:val="47"/>
              </w:numPr>
              <w:ind w:left="0" w:right="0" w:firstLine="3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имени физических лиц заявления могут подавать: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законные представители (родители, усыновители, опекуны, попечители) несовершеннолетних в возрасте до 18 лет;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опекуны недееспособных граждан;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представители, действующие в силу полномочий, основанных на доверенности или договоре.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От имени юридического лица заявления могут подавать: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лица, действующие в соответствии с законом, иными правовыми актами и учредительными документами без доверенности;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представители в силу полномочий, основанных на доверенности или договоре;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участники юридического лица в предусмотренных законом случаях.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имени индивидуальных предпринимателей заявления могут подавать: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представители в силу полномочий, основанных на доверенности или договоре.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ayout w:type="fixed"/>
        <w:tblLook w:val="04A0" w:firstRow="1" w:lastRow="0" w:firstColumn="1" w:lastColumn="0" w:noHBand="0" w:noVBand="1"/>
      </w:tblPr>
      <w:tblGrid>
        <w:gridCol w:w="1383"/>
        <w:gridCol w:w="3685"/>
        <w:gridCol w:w="5069"/>
      </w:tblGrid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Условное значение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Категория (признак) заявителя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Подробное описание признака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Гражданин Российской Федерации, обращающийся от своего имени и в своих интересах.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А2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Законный представитель физического лица (родитель, усыновитель)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Представитель несовершеннолетнего в возрасте до 18 лет, действующий на основании свидетельства о рождении (усыновлении).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Законный представитель физического лица (опекун, попечитель)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Представитель несовершеннолетнего или недееспособного (ограниченно дееспособного) гражданина, действующий на основании акта органа опеки и попечительства.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А4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Уполномоченный представитель физического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действующее на основании нотариально удостоверенной доверенности.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Индивидуальный предприниматель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Физическое лицо, зарегистрированное в установленном порядке в качестве индивидуального предпринимателя, обращающееся от своего имени.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Б2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Уполномоченный представитель индивидуального предпринимателя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действующее на основании доверенности, подписанной индивидуальным предпринимателем (для бумажного документа) или усиленной квалифицированной электронной подписи ИП (для электронного документа).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В1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Российское юридическое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Организация, созданная на территории Российской Федерации и прошедшая государственную регистрацию.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В2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Руководитель юридического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действующее без доверенности на основании закона, иных правовых актов и учредительных документов (например, генеральный директор).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В3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Уполномоченный представитель юридического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действующее на основании доверенности, выданной юридическим лицом (для бумажного документа) или подписанной усиленной квалифицированной электронной подписью уполномоченного лица (для электронного документа).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Г1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Иностранное юридическое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Организация, созданная в соответствии с законодательством иностранного государства.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83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Г2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Уполномоченный представитель иностранного юридического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Лицо, действующее на основании доверенности, заверенной в установленном порядке (если иное не предусмотрено международным договором), с заверенным переводом на русский язык.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/>
        <w:jc w:val="righ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</w:t>
      </w:r>
      <w:r>
        <w:rPr>
          <w:sz w:val="28"/>
          <w:szCs w:val="28"/>
          <w:highlight w:val="none"/>
        </w:rPr>
        <w:t xml:space="preserve">Административному регламенту по предоставлению муниципальной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237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2"/>
          <w:szCs w:val="22"/>
          <w:highlight w:val="none"/>
        </w:rPr>
      </w:pPr>
      <w:r>
        <w:rPr>
          <w:sz w:val="28"/>
          <w:szCs w:val="28"/>
          <w:highlight w:val="none"/>
        </w:rPr>
        <w:t xml:space="preserve">Таблица 1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При обращении с заявлением о предоставлении муниципальной услуги:</w:t>
            </w:r>
            <w:r>
              <w:rPr>
                <w:b/>
                <w:bCs/>
                <w:sz w:val="24"/>
                <w:szCs w:val="24"/>
                <w:u w:val="single"/>
              </w:rPr>
            </w:r>
            <w:r>
              <w:rPr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</w:t>
            </w:r>
            <w:r>
              <w:rPr>
                <w:sz w:val="24"/>
                <w:szCs w:val="24"/>
                <w:u w:val="single"/>
              </w:rPr>
              <w:t xml:space="preserve">заявитель должен предоставить самостоятельно:</w: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Форма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Заявление о предоставлении муниципальной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форме документа на бумажном носителе в 1 экземпляре  подписанное заявителем (в случае, если заявление подает физическое лицо, заявитель также предоставляет согласие на обработку персональны</w:t>
            </w:r>
            <w:r>
              <w:rPr>
                <w:sz w:val="24"/>
                <w:szCs w:val="24"/>
              </w:rPr>
              <w:t xml:space="preserve">х данных согласно приложению к приложению № 5 административного регламента)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удостоверяющий личность заявителя или представителя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копия паспорта гражданина РФ в 1 экземпляре, на бумажном носителе с предоставлением оригинала документа или представителя, в случае представления заявления о предоставлении муниципальной услуги посредством обращении в</w:t>
            </w:r>
            <w:r>
              <w:rPr>
                <w:sz w:val="24"/>
                <w:szCs w:val="24"/>
              </w:rPr>
              <w:t xml:space="preserve"> УМФЦ.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представления документов в электронной форме посредством ЕПГУ, РПГУ предоставление указанного документа не требуется.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подтверждающий полномочия законного представителя (родители, усыновители, опекуны, попечители несовершеннолетних)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родители, усыновители - свидетельство о рождении ребенка;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опекуны и попечители - документы, выданные им органами местного самоуправления.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документа предоставляется в 1 экземпляре на бумажном носителе с предоставлением оригинала данного документа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подписанное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</w:t>
            </w:r>
            <w:r>
              <w:rPr>
                <w:sz w:val="24"/>
                <w:szCs w:val="24"/>
              </w:rPr>
              <w:t xml:space="preserve">теле с предоставлением оригинала документа при обращении в УМФЦ.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случае представления документов в электронной форме посредством ЕПГУ, РПГУ,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</w:t>
            </w:r>
            <w:r>
              <w:rPr>
                <w:sz w:val="24"/>
                <w:szCs w:val="24"/>
              </w:rPr>
              <w:t xml:space="preserve">й подписью правомочного должностного лица такого юридического лица; выданный заявителем, являющимся физическим лицом,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усиленной квалифицированной электронной подписью нотариуса с приложением файла открепленной усиленной квалифицированной электронной подпи</w:t>
            </w:r>
            <w:r>
              <w:rPr>
                <w:sz w:val="24"/>
                <w:szCs w:val="24"/>
              </w:rPr>
              <w:t xml:space="preserve">си в формате sig3.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</w:t>
            </w:r>
            <w:r>
              <w:rPr>
                <w:sz w:val="24"/>
                <w:szCs w:val="24"/>
              </w:rPr>
              <w:t xml:space="preserve">теле с предоставлением оригинала документа посредством личного обращения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 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в качестве документа, подтверждающего полномочия на осуществление действий от имени заявителя,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</w:t>
            </w:r>
            <w:r>
              <w:rPr>
                <w:sz w:val="24"/>
                <w:szCs w:val="24"/>
              </w:rPr>
              <w:t xml:space="preserve">ителе с предоставлением оригинала документа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в качестве документа, подтверждающего полномочия на осуществление действий от имени заявителя,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</w:t>
            </w:r>
            <w:r>
              <w:rPr>
                <w:sz w:val="24"/>
                <w:szCs w:val="24"/>
              </w:rPr>
              <w:t xml:space="preserve">ителе с предоставлением оригинала документа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vMerge w:val="restart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документ на бумажном носителе в 1 экземпляре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подписанный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96"/>
        </w:trPr>
        <w:tc>
          <w:tcPr>
            <w:gridSpan w:val="2"/>
            <w:tcW w:w="10137" w:type="dxa"/>
            <w:vMerge w:val="restart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форматам документов, предоставляемых заявителем в электронной форме: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</w:t>
            </w:r>
            <w:r>
              <w:rPr>
                <w:sz w:val="24"/>
                <w:szCs w:val="24"/>
              </w:rPr>
              <w:t xml:space="preserve">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муниципальной услуги представляется в уполномоченный орган в виде файлов в формате doc, docx, txt, xls, xlsx, rtf, если указанное заявление о предоставлении муниципальной услуги предоставляется в форме электронных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PDF, TIF.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окументы, которые предоставляются уполномоченным органом по результатам рассмотрения заявления о предоставлении муниципальной услуги в электронной форме, должны быть доступны для просмотра в виде, пригодном для восприятия человеком, с использованием электр</w:t>
            </w:r>
            <w:r>
              <w:rPr>
                <w:sz w:val="24"/>
                <w:szCs w:val="24"/>
              </w:rPr>
              <w:t xml:space="preserve">онных вычислительных машин, в том числе без использования сети Интернет.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XML-схемы, использующиеся для формирования XML-документов, считаются введенными в действие по истечении 2 месяцев со дня их размещения на официальном сайте.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 изменении нормативных правовых актов, устанавливающих требования к представлению заявления о предоставлении муниципальной услуги, уполномоченный орган изменяет форматы XML-схемы, обеспечивая при этом возможность публичного доступа к текущей актуальной в</w:t>
            </w:r>
            <w:r>
              <w:rPr>
                <w:sz w:val="24"/>
                <w:szCs w:val="24"/>
              </w:rPr>
              <w:t xml:space="preserve">ерсии и предыдущим версиям, а также возможность использования предыдущих версий в течение 6 месяцев после их изменения (обновления).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 обращении с заявлением о предоставлении муниципальной услуги: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заявитель вправе предоставить по собственной инициативе: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Наименование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Форма документа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Правоустанавливающие и (или) правоудостоверяющие документы на земельный участок;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выписка из Единого государственного реестра недвижимости в 1 экземпляре на бумажном носителе при обращении в УМФЦ;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сведения и документы о регистрации юридического лица;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</w:pPr>
            <w:r>
              <w:rPr>
                <w:sz w:val="24"/>
                <w:szCs w:val="24"/>
              </w:rPr>
              <w:t xml:space="preserve">- выписка из Единого государственного реестра юридических лиц в 1 экземпляре на бумажном носителе при обращении в УМФЦ;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сведения и документы о регистрации индивидуальных предпринимателей.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</w:pPr>
            <w:r>
              <w:rPr>
                <w:sz w:val="24"/>
                <w:szCs w:val="24"/>
              </w:rPr>
              <w:t xml:space="preserve">- выписка из Единого государственного реестра индивидуальных предпринимателей в 1 экземпляре на бумажном носителе при обращении в УМФЦ;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электронной форме, подписанная в соответствии с требованиями Федерального закона от 06.04.2011 № 63-ФЗ, при обращении посредством ЕПГУ, РПГУ.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к форматам документов, предоставляемых заявителем в электронной форме: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72"/>
              <w:jc w:val="left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</w:t>
            </w:r>
            <w:r>
              <w:rPr>
                <w:sz w:val="24"/>
                <w:szCs w:val="24"/>
              </w:rPr>
              <w:t xml:space="preserve">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аявление о предоставлении муниципальной услуги представляется в уполномоченный орган в виде файлов в формате doc, docx, txt, xls, xlsx, rtf, если указанное заявление о предоставлении муниципальной услуги предоставляется в форме электронного документов поср</w:t>
            </w:r>
            <w:r>
              <w:rPr>
                <w:sz w:val="24"/>
                <w:szCs w:val="24"/>
              </w:rPr>
              <w:t xml:space="preserve">едством электронной почты.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PDF, TIF.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окументы, которые предоставляются уполномоченным органом по результатам рассмотрения заявления о предоставления муниципальной услуги в электронной форме, должны быть доступны для просмотра в виде, пригодном для восприятия человеком, с использованием электр</w:t>
            </w:r>
            <w:r>
              <w:rPr>
                <w:sz w:val="24"/>
                <w:szCs w:val="24"/>
              </w:rPr>
              <w:t xml:space="preserve">онных вычислительных машин, в том числе без использования сети Интернет.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XML-схемы, использующиеся для формирования XML-документов, считаются введенными в действие по истечении 2 месяцев со дня их размещения на официальном сайте.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 изменении нормативных правовых актов, устанавливающих требования к представлению заявления о предоставлении муниципальной услуги, уполномоченный орган изменяет форматы XML-схемы, обеспечивая при этом возможность публичного доступа к текущей актуальной в</w:t>
            </w:r>
            <w:r>
              <w:rPr>
                <w:sz w:val="24"/>
                <w:szCs w:val="24"/>
              </w:rPr>
              <w:t xml:space="preserve">ерсии и предыдущим версиям, а также возможность использования предыдущих версий в течение 6 месяцев после их изменения (обновления).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Вышеуказанные документы могут быть получены в рамках межведомственного электронного взаимодействия.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>
        <w:tblPrEx/>
        <w:trPr/>
        <w:tc>
          <w:tcPr>
            <w:gridSpan w:val="2"/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Способы подачи документов и информации для предоставления муниципальной услуги: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УМФЦ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 бумажном носителе при личном обращении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через ЕПГУ, РПГУ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электронной форме (при наличии технической возможности);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Приложение №4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jc w:val="right"/>
        <w:rPr>
          <w:sz w:val="22"/>
          <w:szCs w:val="22"/>
        </w:rPr>
      </w:pPr>
      <w:r>
        <w:t xml:space="preserve">муниципальной услуги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</w:t>
      </w:r>
      <w:r>
        <w:rPr>
          <w:b/>
          <w:bCs/>
          <w:sz w:val="28"/>
          <w:szCs w:val="28"/>
        </w:rPr>
        <w:t xml:space="preserve">ении муниципальной услуги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2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Отказ в приеме заявления о предоставлении муниципальной услуги и документов, </w:t>
            </w:r>
            <w:r>
              <w:rPr>
                <w:sz w:val="24"/>
                <w:szCs w:val="24"/>
              </w:rPr>
              <w:t xml:space="preserve">необходимых для предоставления муниципальной услуги: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1.заявление о предоставлении муниципальной услуги предоставлено в уполномоченный </w:t>
            </w:r>
            <w:r>
              <w:rPr>
                <w:sz w:val="24"/>
                <w:szCs w:val="24"/>
              </w:rPr>
              <w:t xml:space="preserve">орган, в полномочия которого не входит предоставление муниципальной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</w:t>
            </w:r>
            <w:r>
              <w:rPr>
                <w:sz w:val="24"/>
                <w:szCs w:val="24"/>
              </w:rPr>
              <w:t xml:space="preserve">заявления на ЕПГУ, РПГУ;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заявление не соответствует требованиям, предусмотренным в таблице 1 приложения </w:t>
            </w:r>
            <w:r>
              <w:rPr>
                <w:sz w:val="24"/>
                <w:szCs w:val="24"/>
              </w:rPr>
              <w:t xml:space="preserve">№ 3 к настоящему административному регламенту;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предоставление неполного комплекта документов, указанных в таблице 1 приложения № </w:t>
            </w:r>
            <w:r>
              <w:rPr>
                <w:sz w:val="24"/>
                <w:szCs w:val="24"/>
              </w:rPr>
              <w:t xml:space="preserve">3 к настоящему административному регламенту, подлежащих обязательному </w:t>
            </w:r>
            <w:r>
              <w:rPr>
                <w:sz w:val="24"/>
                <w:szCs w:val="24"/>
              </w:rPr>
              <w:t xml:space="preserve">предоставлению заявителем;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  <w:t xml:space="preserve">представленные документы утратили силу на день обращения за получением услуги </w:t>
            </w:r>
            <w:r>
              <w:rPr>
                <w:sz w:val="24"/>
                <w:szCs w:val="24"/>
              </w:rPr>
              <w:t xml:space="preserve">(документ, удостоверяющий личность; документ, удостоверяющий полномочия </w:t>
            </w:r>
            <w:r>
              <w:rPr>
                <w:sz w:val="24"/>
                <w:szCs w:val="24"/>
              </w:rPr>
              <w:t xml:space="preserve">представителя заявителя, в случае обращения за получением услуги указанным лицом);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  <w:t xml:space="preserve">представленные заявителем документы содержат подчистки и исправления текста, не </w:t>
            </w:r>
            <w:r>
              <w:rPr>
                <w:sz w:val="24"/>
                <w:szCs w:val="24"/>
              </w:rPr>
              <w:t xml:space="preserve">заверенные в порядке, установленном законодательством Российской Федерации, которые </w:t>
            </w:r>
            <w:r>
              <w:rPr>
                <w:sz w:val="24"/>
                <w:szCs w:val="24"/>
              </w:rPr>
              <w:t xml:space="preserve">не позволяют однозначно оценить информацию и сведения, содержащиеся в документах для </w:t>
            </w:r>
            <w:r>
              <w:rPr>
                <w:sz w:val="24"/>
                <w:szCs w:val="24"/>
              </w:rPr>
              <w:t xml:space="preserve">предоставления муниципальной услуги;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  <w:t xml:space="preserve">представленные в электронной форме документы содержат повреждения, наличие </w:t>
            </w:r>
            <w:r>
              <w:rPr>
                <w:sz w:val="24"/>
                <w:szCs w:val="24"/>
              </w:rPr>
              <w:t xml:space="preserve">которых не позволяет в полном объеме получить информацию и сведения, содержащиеся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документах;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электронные документы не соответствуют требованиям к форматам их предоставления и </w:t>
            </w:r>
            <w:r>
              <w:rPr>
                <w:sz w:val="24"/>
                <w:szCs w:val="24"/>
              </w:rPr>
              <w:t xml:space="preserve">(или) не читаются;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  <w:t xml:space="preserve">несоблюдение установленных статьей 11 Федерального закона от 06.04.2011 № 63-ФЗ </w:t>
            </w:r>
            <w:r>
              <w:rPr>
                <w:sz w:val="24"/>
                <w:szCs w:val="24"/>
              </w:rPr>
              <w:t xml:space="preserve">«Об электронной подписи» условий признания действительности, усиленной </w:t>
            </w:r>
            <w:r>
              <w:rPr>
                <w:sz w:val="24"/>
                <w:szCs w:val="24"/>
              </w:rPr>
              <w:t xml:space="preserve">квалифицированной электронной подписи.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2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Перечень оснований для отказа в приеме заявления о предоставлении муниципальной </w:t>
            </w:r>
            <w:r>
              <w:rPr>
                <w:sz w:val="24"/>
                <w:szCs w:val="24"/>
              </w:rPr>
              <w:t xml:space="preserve">услуги и документов, необходимых для предоставления муниципальной услуги является </w:t>
            </w:r>
            <w:r>
              <w:rPr>
                <w:sz w:val="24"/>
                <w:szCs w:val="24"/>
              </w:rPr>
              <w:t xml:space="preserve">исчерпывающим.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счерпывающий перечень оснований для приостановления предоставления муниципальной услуги: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Приостановление предоставления муниципальной услуги не предусмотрено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2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0137" w:type="dxa"/>
            <w:textDirection w:val="lrTb"/>
            <w:noWrap w:val="false"/>
          </w:tcPr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границы земельного участка подлежат уточнению в соответствии с требованиями Федерального закона от. 13.07.2015 № 218-ФЗ «О государственной регистрации недвижимости»;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участка не предусматривается возможность строительства зданий, сооружений;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предоставлении муниципальной услуги;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кого земельного участка, указанными в заявлении о предоставлении муниципальной услуги;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не отнесен к определенной категории земель;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РФ, а также случаев проведения аукциона на право заключения договора аренды земельного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и в сроки, установленные указанными решениями, не выполнены обязанности, предусмотренные частью 11 статьи 55.32 Градостроительного кодекса РФ;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ограничен в обороте, за исключением случая проведения аукциона на право заключения договора аренды земельного участка;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кой Федерации от 29.12.2004 № 190-ФЗ юридическим лицом, определенным Российской Федерацией или субъектом Российской Федерации;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ения;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 отношении земельного участка принято решение о предварительном согласовании его предоставления;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ого земельного участка или решение об отказе в его предоставлении;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 подлежащим сносу или реконструкции;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участником аукциона, проводимого в случае, предусмотренном пунктом 7 статьи 39.18 Земельного кодекса Российской Федерации, является не физическое лицо;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4"/>
              <w:numPr>
                <w:ilvl w:val="0"/>
                <w:numId w:val="51"/>
              </w:num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с заявлением о предоставлении муниципальной услуги в отношении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витии малого и среднего предпринимательства в Российской Федерации», обратилось лицо, которое не является субъектом малого и среднего предпринимательства, или лицо, являющееся субъектом малого и среднего предпринимательства, в отношении которого не может о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казываться поддержка в соответствии с частью 3 статьи 14 указанного Федерального закона.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ind w:left="0" w:right="0" w:firstLine="709"/>
              <w:jc w:val="both"/>
              <w:spacing w:before="0" w:after="0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  <w:t xml:space="preserve">Перечень оснований для отказа в предоставлении муниципальной услуги является исчерпывающим.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</w:rPr>
            </w:r>
          </w:p>
          <w:p>
            <w:pPr>
              <w:pStyle w:val="9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72"/>
        <w:ind w:left="0" w:right="161" w:firstLine="0"/>
        <w:jc w:val="right"/>
        <w:spacing w:before="67" w:line="240" w:lineRule="auto"/>
        <w:rPr>
          <w:highlight w:val="none"/>
        </w:rPr>
      </w:pPr>
      <w:r>
        <w:t xml:space="preserve">Приложение №5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jc w:val="right"/>
        <w:rPr>
          <w:sz w:val="22"/>
          <w:szCs w:val="22"/>
        </w:rPr>
      </w:pPr>
      <w:r>
        <w:t xml:space="preserve">муниципальной услуги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sz w:val="22"/>
          <w:szCs w:val="22"/>
        </w:rPr>
      </w:pPr>
      <w:r>
        <w:rPr>
          <w:sz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715" w:right="185"/>
        <w:jc w:val="center"/>
        <w:spacing w:before="1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Форма постановления о проведении аукциона в электронной форме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15" w:right="185"/>
        <w:jc w:val="center"/>
        <w:spacing w:before="1"/>
        <w:rPr>
          <w:b/>
          <w:bCs/>
          <w:sz w:val="24"/>
          <w:szCs w:val="24"/>
        </w:rPr>
      </w:pPr>
      <w:r>
        <w:rPr>
          <w:b/>
          <w:sz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9265" cy="612140"/>
                <wp:effectExtent l="19050" t="0" r="6985" b="0"/>
                <wp:docPr id="3" name="Рисунок 1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06072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69264" cy="612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6.95pt;height:48.2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center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pStyle w:val="820"/>
        <w:jc w:val="center"/>
        <w:spacing w:before="0" w:beforeAutospacing="0" w:after="0" w:afterAutospacing="0"/>
        <w:rPr>
          <w:color w:val="000000" w:themeColor="text1"/>
          <w:szCs w:val="32"/>
        </w:rPr>
      </w:pPr>
      <w:r>
        <w:rPr>
          <w:color w:val="000000" w:themeColor="text1"/>
          <w:sz w:val="32"/>
          <w:szCs w:val="32"/>
        </w:rPr>
        <w:t xml:space="preserve">АДМИНИСТРАЦИЯ ГОРОДА НИЖНЕГО НОВГ</w:t>
      </w:r>
      <w:r>
        <w:rPr>
          <w:color w:val="000000" w:themeColor="text1"/>
          <w:sz w:val="32"/>
          <w:szCs w:val="32"/>
        </w:rPr>
        <w:t xml:space="preserve">О</w:t>
      </w:r>
      <w:r>
        <w:rPr>
          <w:color w:val="000000" w:themeColor="text1"/>
          <w:sz w:val="32"/>
          <w:szCs w:val="32"/>
        </w:rPr>
        <w:t xml:space="preserve">РОДА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pStyle w:val="801"/>
        <w:jc w:val="center"/>
        <w:spacing w:before="0" w:beforeAutospacing="0" w:after="0" w:afterAutospacing="0"/>
        <w:rPr>
          <w:rFonts w:ascii="Times New Roman" w:hAnsi="Times New Roman" w:cs="Times New Roman"/>
          <w:spacing w:val="20"/>
          <w:sz w:val="36"/>
          <w:szCs w:val="36"/>
        </w:rPr>
      </w:pPr>
      <w:r>
        <w:rPr>
          <w:rFonts w:ascii="Times New Roman" w:hAnsi="Times New Roman" w:eastAsia="Times New Roman" w:cs="Times New Roman"/>
          <w:spacing w:val="20"/>
          <w:sz w:val="36"/>
          <w:szCs w:val="36"/>
        </w:rPr>
        <w:t xml:space="preserve">ПОСТАНОВЛЕНИЕ</w:t>
      </w:r>
      <w:r>
        <w:rPr>
          <w:rFonts w:ascii="Times New Roman" w:hAnsi="Times New Roman" w:cs="Times New Roman"/>
          <w:spacing w:val="20"/>
          <w:sz w:val="36"/>
          <w:szCs w:val="36"/>
        </w:rPr>
      </w:r>
      <w:r>
        <w:rPr>
          <w:rFonts w:ascii="Times New Roman" w:hAnsi="Times New Roman" w:cs="Times New Roman"/>
          <w:spacing w:val="20"/>
          <w:sz w:val="36"/>
          <w:szCs w:val="36"/>
        </w:rPr>
      </w:r>
    </w:p>
    <w:p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tbl>
      <w:tblPr>
        <w:tblW w:w="0" w:type="auto"/>
        <w:tblInd w:w="-470" w:type="dxa"/>
        <w:tblLayout w:type="fixed"/>
        <w:tblLook w:val="04A0" w:firstRow="1" w:lastRow="0" w:firstColumn="1" w:lastColumn="0" w:noHBand="0" w:noVBand="1"/>
      </w:tblPr>
      <w:tblGrid>
        <w:gridCol w:w="992"/>
        <w:gridCol w:w="3827"/>
        <w:gridCol w:w="851"/>
      </w:tblGrid>
      <w:tr>
        <w:tblPrEx/>
        <w:trPr>
          <w:trHeight w:val="454"/>
        </w:trPr>
        <w:tc>
          <w:tcPr>
            <w:tcW w:w="992" w:type="dxa"/>
            <w:textDirection w:val="lrTb"/>
            <w:noWrap w:val="false"/>
          </w:tcPr>
          <w:p>
            <w:pPr>
              <w:ind w:right="-39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163830</wp:posOffset>
                      </wp:positionV>
                      <wp:extent cx="3274400" cy="1623583"/>
                      <wp:effectExtent l="6350" t="6350" r="6350" b="6350"/>
                      <wp:wrapNone/>
                      <wp:docPr id="4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3274399" cy="16235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sdt>
                                    <w:sdtPr>
                                      <w:alias w:val="Title"/>
                                      <w15:appearance w15:val="boundingBox"/>
                                      <w:label w:val="0"/>
                                      <w:lock w:val="unlocked"/>
                                      <w:placeholder>
                                        <w:docPart w:val="bcdb3b5dbfcf43249466c313836c6275"/>
                                      </w:placeholder>
                                      <w:tag w:val="Title"/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sdtPr>
                                    <w:sdtContent>
                                      <w:r>
                                        <w:rPr>
                                          <w:bCs/>
                                          <w:sz w:val="28"/>
                                          <w:szCs w:val="28"/>
                                        </w:rPr>
                                      </w:r>
                                      <w:sdt>
                                        <w:sdtPr>
                                          <w:alias w:val="Title"/>
                                          <w15:appearance w15:val="boundingBox"/>
                                          <w:label w:val="0"/>
                                          <w:lock w:val="unlocked"/>
                                          <w:placeholder>
                                            <w:docPart w:val="98a323aaedf54229b46ba4396095bfa0"/>
                                          </w:placeholder>
                                          <w:tag w:val="Title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sdtPr>
                                        <w:sdtContent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О проведен</w:t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ии ау</w:t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кциона в электронной форме (вид права) земельного участка, расположенного по адресу: </w:t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_________________________________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, кадастровый номер _________</w:t>
                                          </w:r>
                                          <w:r>
                                            <w:rPr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bCs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r>
                                          <w: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 xml:space="preserve">, с видом разрешенного использования: __________________________________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bCs/>
                                          <w:sz w:val="28"/>
                                          <w:szCs w:val="28"/>
                                        </w:rPr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2" type="#_x0000_t202" style="position:absolute;z-index:502791680;o:allowoverlap:true;o:allowincell:true;mso-position-horizontal-relative:text;margin-left:3.05pt;mso-position-horizontal:absolute;mso-position-vertical-relative:text;margin-top:12.90pt;mso-position-vertical:absolute;width:257.83pt;height:127.84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sdt>
                              <w:sdtPr>
                                <w:alias w:val="Title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bcdb3b5dbfcf43249466c313836c6275"/>
                                </w:placeholder>
                                <w:tag w:val="Title"/>
                                <w:rPr>
                                  <w:bCs/>
                                  <w:sz w:val="28"/>
                                  <w:szCs w:val="28"/>
                                </w:rPr>
                              </w:sdtPr>
                              <w:sdtContent>
                                <w:r>
                                  <w:rPr>
                                    <w:bCs/>
                                    <w:sz w:val="28"/>
                                    <w:szCs w:val="28"/>
                                  </w:rPr>
                                </w:r>
                                <w:sdt>
                                  <w:sdtPr>
                                    <w:alias w:val="Title"/>
                                    <w15:appearance w15:val="boundingBox"/>
                                    <w:label w:val="0"/>
                                    <w:lock w:val="unlocked"/>
                                    <w:placeholder>
                                      <w:docPart w:val="98a323aaedf54229b46ba4396095bfa0"/>
                                    </w:placeholder>
                                    <w:tag w:val="Title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sdtPr>
                                  <w:sdtContent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О проведен</w:t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ии ау</w:t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кциона в электронной форме (вид права) земельного участка, расположенного по адресу: </w:t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_________________________________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, кадастровый номер _________</w:t>
                                    </w:r>
                                    <w:r>
                                      <w:rPr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</w:r>
                                    <w: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, с видом разрешенного использования: __________________________________</w:t>
                                    </w:r>
                                  </w:sdtContent>
                                </w:sdt>
                                <w:r>
                                  <w:rPr>
                                    <w:bCs/>
                                    <w:sz w:val="28"/>
                                    <w:szCs w:val="28"/>
                                  </w:rPr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rStyle w:val="989"/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jc w:val="center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448 Гражданского кодекса Российской Федерации, статьями 39.11, 39.12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39.13 </w:t>
      </w:r>
      <w:r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на основании статьи 43 Устава города Нижнего Новгорода администрация города Нижнего Новгорода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(дата)</w:t>
      </w:r>
      <w:r>
        <w:rPr>
          <w:rFonts w:ascii="Times New Roman" w:hAnsi="Times New Roman" w:cs="Times New Roman"/>
          <w:sz w:val="28"/>
          <w:szCs w:val="28"/>
        </w:rPr>
        <w:t xml:space="preserve"> аукцион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(вид права)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(категория – ______________, кадастровый номер ___________</w:t>
      </w:r>
      <w:r>
        <w:rPr>
          <w:rFonts w:ascii="Times New Roman" w:hAnsi="Times New Roman" w:cs="Times New Roman"/>
          <w:sz w:val="28"/>
          <w:szCs w:val="28"/>
        </w:rPr>
        <w:t xml:space="preserve">, площадь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м.), с видом разрешенного использования: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t xml:space="preserve">аукцион), установив начальную цену предмета аукциона (стоимость земельного участка / размер ежегодной арендной платы) </w:t>
      </w:r>
      <w:r>
        <w:rPr>
          <w:rFonts w:ascii="Times New Roman" w:hAnsi="Times New Roman" w:cs="Times New Roman"/>
          <w:sz w:val="28"/>
          <w:szCs w:val="28"/>
        </w:rPr>
        <w:t xml:space="preserve"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 рублей, определенную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рыночной оценки в соответствии с Федеральным законом от 29.07.1998 № 135-ФЗ «Об оценочной деятельности в Российской Федерации» / кадастровой стоимости.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управлению городским имуществом и земельными ресурсами администрации города Нижнего Новгорода (</w:t>
      </w:r>
      <w:r>
        <w:rPr>
          <w:rFonts w:ascii="Times New Roman" w:hAnsi="Times New Roman" w:cs="Times New Roman"/>
          <w:sz w:val="28"/>
          <w:szCs w:val="28"/>
        </w:rPr>
        <w:t xml:space="preserve">Ф.И.О. 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) от имени администрации города Нижнего Новгорода: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Выступить организатором электронного аукциона в порядке, установленном статьей 39.11 Земельного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размещение извещения о проведении электронного аукциона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«Интернет», определенном Правительством Российской Федерации для размещения информации о проведении торгов – </w:t>
      </w:r>
      <w:hyperlink r:id="rId16" w:tooltip="http://www.torgi.gov.ru" w:history="1">
        <w:r>
          <w:rPr>
            <w:rFonts w:ascii="Times New Roman" w:hAnsi="Times New Roman" w:cs="Times New Roman"/>
            <w:sz w:val="28"/>
            <w:szCs w:val="28"/>
          </w:rPr>
          <w:t xml:space="preserve">www.torgi.gov.ru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 результатам электронного аукциона от имени администрации города Нижнего Новгорода заключить договор (вид договора)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с победителем или единственным участником аукциона.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информационной политики администрации города Нижнего Новгорода (</w:t>
      </w:r>
      <w:r>
        <w:rPr>
          <w:rFonts w:ascii="Times New Roman" w:hAnsi="Times New Roman" w:cs="Times New Roman"/>
          <w:sz w:val="28"/>
          <w:szCs w:val="28"/>
        </w:rPr>
        <w:t xml:space="preserve">Ф.И.О. уполномоченного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опубликование в официальном печатном средстве массовой информации – газете «День города. Нижний Новгород», в газете «Маяк+», в сетевом издании «Маяк» настоящего постановления.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Юридическому департаменту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Новгорода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Ф.И.О. 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постановления возложить на 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Ф.И.О. уполномоченного лица)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</w:pPr>
      <w:r/>
      <w:r/>
    </w:p>
    <w:p>
      <w:pPr>
        <w:ind w:left="137"/>
        <w:tabs>
          <w:tab w:val="left" w:pos="627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237584</wp:posOffset>
                </wp:positionV>
                <wp:extent cx="1477350" cy="762000"/>
                <wp:effectExtent l="4762" t="4762" r="4762" b="4762"/>
                <wp:wrapTopAndBottom/>
                <wp:docPr id="5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477350" cy="7619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72"/>
                              <w:jc w:val="center"/>
                              <w:spacing w:before="4"/>
                            </w:pPr>
                            <w:r/>
                            <w:r/>
                          </w:p>
                          <w:p>
                            <w:pPr>
                              <w:pStyle w:val="972"/>
                              <w:ind w:left="491" w:hanging="317"/>
                              <w:jc w:val="left"/>
                              <w:spacing w:before="1" w:line="182" w:lineRule="auto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 xml:space="preserve"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 xml:space="preserve">подпись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251666432;o:allowoverlap:true;o:allowincell:true;mso-position-horizontal-relative:page;margin-left:263.25pt;mso-position-horizontal:absolute;mso-position-vertical-relative:text;margin-top:18.71pt;mso-position-vertical:absolute;width:116.33pt;height:60.00pt;mso-wrap-distance-left:0.00pt;mso-wrap-distance-top:0.00pt;mso-wrap-distance-right:0.00pt;mso-wrap-distance-bottom:0.00pt;v-text-anchor:top;visibility:visible;" filled="f" strokecolor="#000000" strokeweight="0.75pt">
                <v:stroke dashstyle="solid"/>
                <w10:wrap type="topAndBottom"/>
                <v:textbox inset="0,0,0,0">
                  <w:txbxContent>
                    <w:p>
                      <w:pPr>
                        <w:pStyle w:val="972"/>
                        <w:jc w:val="center"/>
                        <w:spacing w:before="4"/>
                      </w:pPr>
                      <w:r/>
                      <w:r/>
                    </w:p>
                    <w:p>
                      <w:pPr>
                        <w:pStyle w:val="972"/>
                        <w:ind w:left="491" w:hanging="317"/>
                        <w:jc w:val="left"/>
                        <w:spacing w:before="1" w:line="182" w:lineRule="auto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 xml:space="preserve"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 xml:space="preserve">подпись</w:t>
                      </w:r>
                      <w:r>
                        <w:rPr>
                          <w:rFonts w:ascii="Lucida Sans Unicode" w:hAnsi="Lucida Sans Unicode"/>
                        </w:rPr>
                      </w:r>
                      <w:r>
                        <w:rPr>
                          <w:rFonts w:ascii="Lucida Sans Unicode" w:hAnsi="Lucida Sans Unicod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лица                           </w:t>
      </w:r>
      <w:r>
        <w:rPr>
          <w:sz w:val="28"/>
          <w:szCs w:val="28"/>
        </w:rPr>
        <w:t xml:space="preserve">Ф.И.О.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0" w:right="161" w:firstLine="0"/>
        <w:jc w:val="right"/>
        <w:spacing w:before="67" w:line="240" w:lineRule="auto"/>
        <w:rPr>
          <w:highlight w:val="none"/>
        </w:rPr>
      </w:pPr>
      <w:r>
        <w:t xml:space="preserve">Приложение №6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ind w:right="166"/>
        <w:jc w:val="right"/>
        <w:spacing w:line="240" w:lineRule="auto"/>
      </w:pPr>
      <w:r>
        <w:t xml:space="preserve">муниципальной услуги</w:t>
      </w:r>
      <w:r/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b/>
          <w:bCs/>
          <w:sz w:val="24"/>
          <w:szCs w:val="24"/>
          <w:lang w:eastAsia="ru-RU"/>
        </w:rPr>
        <w:t xml:space="preserve">Форма согласия на обработку персональных данных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65"/>
        <w:jc w:val="center"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  <w:r>
        <w:rPr>
          <w:b/>
          <w:bCs/>
        </w:rPr>
      </w:r>
    </w:p>
    <w:p>
      <w:pPr>
        <w:pStyle w:val="96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обработку персональных данных,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необходимое для подачи заявлений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65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о предоставлении земельного участка</w:t>
      </w:r>
      <w:r>
        <w:rPr>
          <w:b/>
          <w:bCs/>
        </w:rPr>
      </w:r>
      <w:r>
        <w:rPr>
          <w:b/>
          <w:bCs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Я (далее - Субъект), 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отчество)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65"/>
        <w:rPr>
          <w:i/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Документ, удостоверяющий личность__________________серия, №__________________________________________________,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65"/>
        <w:jc w:val="center"/>
        <w:rPr>
          <w:color w:val="000000"/>
          <w:sz w:val="18"/>
          <w:szCs w:val="18"/>
        </w:rPr>
      </w:pPr>
      <w:r>
        <w:rPr>
          <w:i/>
          <w:iCs/>
          <w:sz w:val="18"/>
          <w:szCs w:val="18"/>
        </w:rPr>
        <w:t xml:space="preserve">(вид документа)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выдан ______________________________________________________________________________________________________,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(кем и когда)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проживающий (ая) ___________________________________________________________________________________________,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даю свое согласие администрации города Нижнего Новгорода, зарегистрированному по адресу: 603005, г.Нижний Новгород, ул.Большая Покровская, 15 (далее – Оператор), на обработку своих персональных данных: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1. Оператор осуществляет обработку персональных данных Субъекта исключительно в целях предоставления земельных участков в соответствии с </w:t>
      </w:r>
      <w:r>
        <w:rPr>
          <w:bCs/>
          <w:sz w:val="18"/>
          <w:szCs w:val="18"/>
        </w:rPr>
        <w:t xml:space="preserve">Земельным кодексом Российской Федерации.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Перечень персональных данных, передаваемых Оператору на обработку: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данные основного документа, удостоверяющего личность гражданина Российской Федерации на территории Российской Федерации, включая: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фамилию, имя, отчество;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дату и место рождения;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место проживания;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сведения об обучении (окончании) образовательных учреждений;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сведения о перемене фамилии, имени, отчества;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контактный телефон;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почтовый адрес;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адрес электронной почты;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сведения о составе семьи, а так же о степени родства членов семьи;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ind w:left="-180"/>
        <w:jc w:val="both"/>
        <w:tabs>
          <w:tab w:val="num" w:pos="873" w:leader="none"/>
        </w:tabs>
      </w:pPr>
      <w:r>
        <w:rPr>
          <w:sz w:val="18"/>
          <w:szCs w:val="18"/>
        </w:rPr>
        <w:t xml:space="preserve">             сведения о наличии, либо отсутствии прав на недвижимое имущество;</w:t>
      </w:r>
      <w:r/>
    </w:p>
    <w:p>
      <w:pPr>
        <w:pStyle w:val="965"/>
        <w:jc w:val="both"/>
        <w:tabs>
          <w:tab w:val="num" w:pos="873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3. Субъект дает согласие на обработку</w:t>
      </w:r>
      <w:r>
        <w:rPr>
          <w:sz w:val="18"/>
          <w:szCs w:val="18"/>
        </w:rPr>
        <w:t xml:space="preserve">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</w:t>
      </w:r>
      <w:r>
        <w:rPr>
          <w:sz w:val="18"/>
          <w:szCs w:val="18"/>
        </w:rPr>
        <w:t xml:space="preserve">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Настоящее согласие действует бессрочно.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  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 г.).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                «____»_____________20__</w:t>
      </w:r>
      <w:r>
        <w:rPr>
          <w:sz w:val="18"/>
          <w:szCs w:val="18"/>
        </w:rPr>
        <w:t xml:space="preserve">    г.                            _________________                 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Подпись                                                 ФИО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965"/>
        <w:ind w:firstLine="426"/>
        <w:spacing w:before="144" w:after="144"/>
        <w:rPr>
          <w:sz w:val="18"/>
          <w:szCs w:val="18"/>
        </w:rPr>
      </w:pPr>
      <w:r>
        <w:rPr>
          <w:sz w:val="18"/>
          <w:szCs w:val="18"/>
        </w:rPr>
        <w:t xml:space="preserve"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rPr>
          <w:sz w:val="18"/>
          <w:szCs w:val="18"/>
        </w:rPr>
      </w:pPr>
      <w:r>
        <w:rPr>
          <w:sz w:val="18"/>
          <w:szCs w:val="18"/>
        </w:rPr>
        <w:t xml:space="preserve">                 «____»_____________20__</w:t>
      </w:r>
      <w:r>
        <w:rPr>
          <w:sz w:val="18"/>
          <w:szCs w:val="18"/>
        </w:rPr>
        <w:t xml:space="preserve">     г.                              _________________                 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5"/>
        <w:jc w:val="center"/>
        <w:rPr>
          <w:iCs/>
          <w:highlight w:val="none"/>
        </w:rPr>
      </w:pPr>
      <w:r>
        <w:rPr>
          <w:i/>
          <w:iCs/>
          <w:sz w:val="18"/>
          <w:szCs w:val="18"/>
        </w:rPr>
        <w:t xml:space="preserve">                                               </w:t>
      </w:r>
      <w:r>
        <w:rPr>
          <w:i/>
          <w:iCs/>
          <w:sz w:val="18"/>
          <w:szCs w:val="18"/>
          <w:lang w:val="en-US"/>
        </w:rPr>
        <w:t xml:space="preserve">      </w:t>
      </w:r>
      <w:r>
        <w:rPr>
          <w:i/>
          <w:iCs/>
          <w:sz w:val="18"/>
          <w:szCs w:val="18"/>
        </w:rPr>
        <w:t xml:space="preserve"> Подпись                                       </w:t>
      </w:r>
      <w:r>
        <w:rPr>
          <w:i/>
          <w:iCs/>
          <w:sz w:val="18"/>
          <w:szCs w:val="18"/>
          <w:lang w:val="en-US"/>
        </w:rPr>
        <w:t xml:space="preserve">       </w:t>
      </w:r>
      <w:r>
        <w:rPr>
          <w:i/>
          <w:iCs/>
          <w:sz w:val="18"/>
          <w:szCs w:val="18"/>
        </w:rPr>
        <w:t xml:space="preserve">ФИО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  <w:rPr>
          <w:highlight w:val="none"/>
        </w:rPr>
      </w:pPr>
      <w:r>
        <w:t xml:space="preserve">Приложение №7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jc w:val="right"/>
        <w:rPr>
          <w:sz w:val="22"/>
          <w:szCs w:val="22"/>
        </w:rPr>
      </w:pPr>
      <w:r>
        <w:t xml:space="preserve">муниципальной услуги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center"/>
        <w:rPr>
          <w:b/>
          <w:bCs/>
          <w:sz w:val="30"/>
          <w:szCs w:val="30"/>
          <w:highlight w:val="none"/>
        </w:rPr>
      </w:pPr>
      <w:r>
        <w:rPr>
          <w:b/>
          <w:bCs/>
          <w:sz w:val="30"/>
          <w:szCs w:val="30"/>
        </w:rPr>
      </w:r>
      <w:r>
        <w:rPr>
          <w:b/>
          <w:bCs/>
          <w:sz w:val="24"/>
          <w:szCs w:val="24"/>
        </w:rPr>
        <w:t xml:space="preserve">Форма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решения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</w:t>
      </w:r>
      <w:r>
        <w:rPr>
          <w:b/>
          <w:bCs/>
          <w:spacing w:val="-11"/>
          <w:sz w:val="24"/>
          <w:szCs w:val="24"/>
        </w:rPr>
        <w:t xml:space="preserve">б отказе в приеме документов </w:t>
      </w:r>
      <w:r>
        <w:rPr>
          <w:b/>
          <w:bCs/>
          <w:sz w:val="30"/>
          <w:szCs w:val="30"/>
          <w:highlight w:val="none"/>
        </w:rPr>
      </w:r>
      <w:r>
        <w:rPr>
          <w:b/>
          <w:bCs/>
          <w:sz w:val="30"/>
          <w:szCs w:val="30"/>
          <w:highlight w:val="none"/>
        </w:rPr>
      </w:r>
    </w:p>
    <w:p>
      <w:pPr>
        <w:pStyle w:val="972"/>
        <w:jc w:val="center"/>
        <w:rPr>
          <w:b/>
          <w:bCs/>
          <w:spacing w:val="-11"/>
          <w:sz w:val="24"/>
          <w:szCs w:val="24"/>
          <w:highlight w:val="none"/>
        </w:rPr>
      </w:pPr>
      <w:r>
        <w:rPr>
          <w:b/>
          <w:bCs/>
          <w:sz w:val="30"/>
          <w:szCs w:val="30"/>
          <w:highlight w:val="none"/>
        </w:rPr>
      </w:r>
      <w:r>
        <w:rPr>
          <w:b/>
          <w:bCs/>
          <w:spacing w:val="-11"/>
          <w:sz w:val="24"/>
          <w:szCs w:val="24"/>
          <w:highlight w:val="none"/>
        </w:rPr>
      </w:r>
      <w:r>
        <w:rPr>
          <w:b/>
          <w:bCs/>
          <w:spacing w:val="-11"/>
          <w:sz w:val="24"/>
          <w:szCs w:val="24"/>
          <w:highlight w:val="none"/>
        </w:rPr>
      </w:r>
    </w:p>
    <w:p>
      <w:pPr>
        <w:pStyle w:val="972"/>
        <w:jc w:val="center"/>
        <w:rPr>
          <w:b w:val="0"/>
          <w:bCs w:val="0"/>
          <w:spacing w:val="-11"/>
          <w:sz w:val="28"/>
          <w:szCs w:val="28"/>
          <w:highlight w:val="none"/>
        </w:rPr>
      </w:pPr>
      <w:r>
        <w:rPr>
          <w:b w:val="0"/>
          <w:bCs w:val="0"/>
          <w:spacing w:val="-11"/>
          <w:sz w:val="28"/>
          <w:szCs w:val="28"/>
          <w:highlight w:val="none"/>
        </w:rPr>
        <w:t xml:space="preserve">____________________________________________________________________________</w:t>
      </w:r>
      <w:r>
        <w:rPr>
          <w:b w:val="0"/>
          <w:bCs w:val="0"/>
          <w:spacing w:val="-11"/>
          <w:sz w:val="28"/>
          <w:szCs w:val="28"/>
          <w:highlight w:val="none"/>
        </w:rPr>
      </w:r>
      <w:r>
        <w:rPr>
          <w:b w:val="0"/>
          <w:bCs w:val="0"/>
          <w:spacing w:val="-11"/>
          <w:sz w:val="28"/>
          <w:szCs w:val="28"/>
          <w:highlight w:val="none"/>
        </w:rPr>
      </w:r>
    </w:p>
    <w:p>
      <w:pPr>
        <w:pStyle w:val="972"/>
        <w:jc w:val="center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  <w:t xml:space="preserve">(наименование уполномоченного органа)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center"/>
        <w:rPr>
          <w:b w:val="0"/>
          <w:bCs w:val="0"/>
          <w:spacing w:val="-11"/>
          <w:sz w:val="28"/>
          <w:szCs w:val="28"/>
          <w:highlight w:val="none"/>
        </w:rPr>
      </w:pPr>
      <w:r>
        <w:rPr>
          <w:b w:val="0"/>
          <w:bCs w:val="0"/>
          <w:spacing w:val="-11"/>
          <w:sz w:val="28"/>
          <w:szCs w:val="28"/>
          <w:highlight w:val="none"/>
        </w:rPr>
      </w:r>
      <w:r>
        <w:rPr>
          <w:b w:val="0"/>
          <w:bCs w:val="0"/>
          <w:spacing w:val="-11"/>
          <w:sz w:val="28"/>
          <w:szCs w:val="28"/>
          <w:highlight w:val="none"/>
        </w:rPr>
      </w:r>
      <w:r>
        <w:rPr>
          <w:b w:val="0"/>
          <w:bCs w:val="0"/>
          <w:spacing w:val="-11"/>
          <w:sz w:val="28"/>
          <w:szCs w:val="28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8"/>
          <w:szCs w:val="28"/>
          <w:highlight w:val="none"/>
        </w:rPr>
      </w:pPr>
      <w:r>
        <w:rPr>
          <w:b w:val="0"/>
          <w:bCs w:val="0"/>
          <w:spacing w:val="-11"/>
          <w:sz w:val="28"/>
          <w:szCs w:val="28"/>
          <w:highlight w:val="none"/>
        </w:rPr>
        <w:t xml:space="preserve">Кому______________________________________</w:t>
      </w:r>
      <w:r>
        <w:rPr>
          <w:b w:val="0"/>
          <w:bCs w:val="0"/>
          <w:spacing w:val="-11"/>
          <w:sz w:val="28"/>
          <w:szCs w:val="28"/>
          <w:highlight w:val="none"/>
        </w:rPr>
      </w:r>
      <w:r>
        <w:rPr>
          <w:b w:val="0"/>
          <w:bCs w:val="0"/>
          <w:spacing w:val="-11"/>
          <w:sz w:val="28"/>
          <w:szCs w:val="28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8"/>
          <w:szCs w:val="28"/>
          <w:highlight w:val="none"/>
        </w:rPr>
      </w:pPr>
      <w:r>
        <w:rPr>
          <w:b w:val="0"/>
          <w:bCs w:val="0"/>
          <w:spacing w:val="-11"/>
          <w:sz w:val="28"/>
          <w:szCs w:val="28"/>
          <w:highlight w:val="none"/>
        </w:rPr>
        <w:t xml:space="preserve">__________________________________________</w:t>
      </w:r>
      <w:r>
        <w:rPr>
          <w:b w:val="0"/>
          <w:bCs w:val="0"/>
          <w:spacing w:val="-11"/>
          <w:sz w:val="28"/>
          <w:szCs w:val="28"/>
          <w:highlight w:val="none"/>
        </w:rPr>
      </w:r>
      <w:r>
        <w:rPr>
          <w:b w:val="0"/>
          <w:bCs w:val="0"/>
          <w:spacing w:val="-11"/>
          <w:sz w:val="28"/>
          <w:szCs w:val="28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  <w:t xml:space="preserve">(Ф.И.О. (при наличии) гражданина полностью, Ф.И.О. (при 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  <w:t xml:space="preserve">наличии) индивидуального предпринимателя (ИП)) 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  <w:t xml:space="preserve">полностью  </w:t>
      </w:r>
      <w:r>
        <w:rPr>
          <w:b w:val="0"/>
          <w:bCs w:val="0"/>
          <w:spacing w:val="-11"/>
          <w:sz w:val="24"/>
          <w:szCs w:val="24"/>
          <w:highlight w:val="none"/>
        </w:rPr>
        <w:t xml:space="preserve">или наименование ИП полное, 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  <w:t xml:space="preserve">должность и Ф.И.О. (при наличии) полностью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right"/>
        <w:rPr>
          <w:b w:val="0"/>
          <w:bCs w:val="0"/>
          <w:spacing w:val="-11"/>
          <w:sz w:val="24"/>
          <w:szCs w:val="24"/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  <w:t xml:space="preserve">представителя юридического лица (ЮЛ) и полное</w:t>
      </w: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</w:r>
    </w:p>
    <w:p>
      <w:pPr>
        <w:pStyle w:val="972"/>
        <w:jc w:val="right"/>
        <w:rPr>
          <w:highlight w:val="none"/>
        </w:rPr>
      </w:pPr>
      <w:r>
        <w:rPr>
          <w:b w:val="0"/>
          <w:bCs w:val="0"/>
          <w:spacing w:val="-11"/>
          <w:sz w:val="24"/>
          <w:szCs w:val="24"/>
          <w:highlight w:val="none"/>
        </w:rPr>
      </w:r>
      <w:r>
        <w:rPr>
          <w:b w:val="0"/>
          <w:bCs w:val="0"/>
          <w:spacing w:val="-11"/>
          <w:sz w:val="24"/>
          <w:szCs w:val="24"/>
          <w:highlight w:val="none"/>
        </w:rPr>
        <w:t xml:space="preserve">наименование)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jc w:val="right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jc w:val="right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(адрес проживания гражданина, местонахождение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2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ИП, </w:t>
      </w:r>
      <w:r>
        <w:rPr>
          <w:sz w:val="24"/>
          <w:szCs w:val="24"/>
          <w:highlight w:val="none"/>
        </w:rPr>
        <w:t xml:space="preserve">ЮЛ)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2"/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  <w:t xml:space="preserve">Решение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об отказе в приеме документов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center"/>
        <w:rPr>
          <w:b/>
          <w:bCs/>
          <w:sz w:val="30"/>
          <w:szCs w:val="30"/>
          <w:highlight w:val="none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  <w:t xml:space="preserve">__________________________________________________________________</w:t>
      </w:r>
      <w:r>
        <w:rPr>
          <w:b/>
          <w:bCs/>
          <w:sz w:val="30"/>
          <w:szCs w:val="30"/>
          <w:highlight w:val="none"/>
        </w:rPr>
      </w:r>
      <w:r>
        <w:rPr>
          <w:b/>
          <w:bCs/>
          <w:sz w:val="30"/>
          <w:szCs w:val="30"/>
          <w:highlight w:val="none"/>
        </w:rPr>
      </w:r>
    </w:p>
    <w:p>
      <w:pPr>
        <w:pStyle w:val="97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(наименование уполномоченного органа)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both"/>
        <w:tabs>
          <w:tab w:val="left" w:pos="70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В приеме документов для предоставления муниципальной услуги «</w:t>
      </w:r>
      <w:r>
        <w:rPr>
          <w:b w:val="0"/>
          <w:bCs w:val="0"/>
          <w:sz w:val="28"/>
          <w:szCs w:val="28"/>
          <w:highlight w:val="none"/>
        </w:rPr>
        <w:t xml:space="preserve">П</w:t>
      </w:r>
      <w:r>
        <w:rPr>
          <w:sz w:val="28"/>
          <w:szCs w:val="28"/>
        </w:rPr>
        <w:t xml:space="preserve">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b w:val="0"/>
          <w:bCs w:val="0"/>
          <w:sz w:val="28"/>
          <w:szCs w:val="28"/>
        </w:rPr>
        <w:t xml:space="preserve">» Вам отказано </w:t>
      </w:r>
      <w:r>
        <w:rPr>
          <w:b w:val="0"/>
          <w:bCs w:val="0"/>
          <w:sz w:val="28"/>
          <w:szCs w:val="28"/>
        </w:rPr>
        <w:t xml:space="preserve">по следующим основаниям: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2"/>
        <w:jc w:val="both"/>
        <w:tabs>
          <w:tab w:val="left" w:pos="709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(указать причину отказа в соответствии с подпунктом 2.12.1 пункта 2.12 административного регламента)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72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 xml:space="preserve">Вы вправе повторно обратиться с заявлением о предоставлении муниципальной услуги </w:t>
      </w:r>
      <w:r>
        <w:rPr>
          <w:b w:val="0"/>
          <w:bCs w:val="0"/>
          <w:sz w:val="30"/>
          <w:szCs w:val="30"/>
        </w:rPr>
        <w:t xml:space="preserve">после устранения указанных нарушений.</w:t>
      </w: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</w:p>
    <w:p>
      <w:pPr>
        <w:pStyle w:val="972"/>
        <w:ind w:firstLine="708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Данный отказ может быть обжалован в досудебном порядке путем направления жалобы </w:t>
      </w:r>
      <w:r>
        <w:rPr>
          <w:b w:val="0"/>
          <w:bCs w:val="0"/>
          <w:sz w:val="30"/>
          <w:szCs w:val="30"/>
        </w:rPr>
        <w:t xml:space="preserve">в _____________________________________________,</w:t>
      </w: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</w:p>
    <w:p>
      <w:pPr>
        <w:pStyle w:val="972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а также в судебном порядке.</w:t>
      </w: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</w:p>
    <w:p>
      <w:pPr>
        <w:pStyle w:val="972"/>
        <w:ind w:firstLine="708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</w:rPr>
        <w:t xml:space="preserve">Дополнительно информируем:</w:t>
      </w:r>
      <w:r>
        <w:rPr>
          <w:b w:val="0"/>
          <w:bCs w:val="0"/>
          <w:sz w:val="30"/>
          <w:szCs w:val="30"/>
        </w:rPr>
        <w:t xml:space="preserve">___________________________________</w:t>
      </w:r>
      <w:r>
        <w:rPr>
          <w:b w:val="0"/>
          <w:bCs w:val="0"/>
          <w:sz w:val="30"/>
          <w:szCs w:val="30"/>
          <w:highlight w:val="none"/>
        </w:rPr>
      </w:r>
      <w:r>
        <w:rPr>
          <w:b w:val="0"/>
          <w:bCs w:val="0"/>
          <w:sz w:val="30"/>
          <w:szCs w:val="30"/>
          <w:highlight w:val="none"/>
        </w:rPr>
      </w:r>
    </w:p>
    <w:p>
      <w:pPr>
        <w:pStyle w:val="972"/>
        <w:ind w:firstLine="0"/>
        <w:jc w:val="both"/>
        <w:rPr>
          <w:b w:val="0"/>
          <w:bCs w:val="0"/>
          <w:sz w:val="30"/>
          <w:szCs w:val="30"/>
          <w:highlight w:val="none"/>
        </w:rPr>
      </w:pPr>
      <w:r>
        <w:rPr>
          <w:b w:val="0"/>
          <w:bCs w:val="0"/>
          <w:sz w:val="30"/>
          <w:szCs w:val="30"/>
          <w:highlight w:val="none"/>
        </w:rPr>
        <w:t xml:space="preserve">__________________________________________________________________</w:t>
      </w:r>
      <w:r>
        <w:rPr>
          <w:b w:val="0"/>
          <w:bCs w:val="0"/>
          <w:sz w:val="30"/>
          <w:szCs w:val="30"/>
          <w:highlight w:val="none"/>
        </w:rPr>
      </w:r>
      <w:r>
        <w:rPr>
          <w:b w:val="0"/>
          <w:bCs w:val="0"/>
          <w:sz w:val="30"/>
          <w:szCs w:val="30"/>
          <w:highlight w:val="none"/>
        </w:rPr>
      </w:r>
    </w:p>
    <w:p>
      <w:pPr>
        <w:pStyle w:val="972"/>
        <w:ind w:firstLine="0"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(указывается информация, необходимая для устранения причин отказа в приеме документов, а также иная </w:t>
      </w:r>
      <w:r>
        <w:rPr>
          <w:b w:val="0"/>
          <w:bCs w:val="0"/>
          <w:sz w:val="24"/>
          <w:szCs w:val="24"/>
          <w:highlight w:val="none"/>
        </w:rPr>
        <w:t xml:space="preserve">дополнительная информация при наличии</w:t>
      </w:r>
      <w:r>
        <w:rPr>
          <w:b w:val="0"/>
          <w:bCs w:val="0"/>
          <w:sz w:val="24"/>
          <w:szCs w:val="24"/>
          <w:highlight w:val="none"/>
        </w:rPr>
        <w:t xml:space="preserve">)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72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</w:p>
    <w:p>
      <w:pPr>
        <w:pStyle w:val="972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  <w:t xml:space="preserve">____________________       _______________               ___________________</w:t>
      </w:r>
      <w:r>
        <w:rPr>
          <w:b w:val="0"/>
          <w:bCs w:val="0"/>
          <w:sz w:val="30"/>
          <w:szCs w:val="30"/>
        </w:rPr>
      </w:r>
      <w:r>
        <w:rPr>
          <w:b w:val="0"/>
          <w:bCs w:val="0"/>
          <w:sz w:val="30"/>
          <w:szCs w:val="30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5049225</wp:posOffset>
                </wp:positionH>
                <wp:positionV relativeFrom="paragraph">
                  <wp:posOffset>29536</wp:posOffset>
                </wp:positionV>
                <wp:extent cx="1924050" cy="540248"/>
                <wp:effectExtent l="6350" t="6350" r="6350" b="6350"/>
                <wp:wrapNone/>
                <wp:docPr id="6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924048" cy="540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(фамилия, имя отчество (при наличии))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502791168;o:allowoverlap:true;o:allowincell:true;mso-position-horizontal-relative:page;margin-left:397.58pt;mso-position-horizontal:absolute;mso-position-vertical-relative:text;margin-top:2.33pt;mso-position-vertical:absolute;width:151.50pt;height:42.54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(фамилия, имя отчество (при наличии))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3151188</wp:posOffset>
                </wp:positionH>
                <wp:positionV relativeFrom="paragraph">
                  <wp:posOffset>36384</wp:posOffset>
                </wp:positionV>
                <wp:extent cx="1266825" cy="314325"/>
                <wp:effectExtent l="6350" t="6350" r="6350" b="6350"/>
                <wp:wrapNone/>
                <wp:docPr id="7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266824" cy="314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(подпись)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502791168;o:allowoverlap:true;o:allowincell:true;mso-position-horizontal-relative:page;margin-left:248.13pt;mso-position-horizontal:absolute;mso-position-vertical-relative:text;margin-top:2.86pt;mso-position-vertical:absolute;width:99.75pt;height:24.75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(подпись)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1067775</wp:posOffset>
                </wp:positionH>
                <wp:positionV relativeFrom="paragraph">
                  <wp:posOffset>29536</wp:posOffset>
                </wp:positionV>
                <wp:extent cx="1266825" cy="281735"/>
                <wp:effectExtent l="6350" t="6350" r="6350" b="6350"/>
                <wp:wrapNone/>
                <wp:docPr id="8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266824" cy="281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(должность)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502791168;o:allowoverlap:true;o:allowincell:true;mso-position-horizontal-relative:page;margin-left:84.08pt;mso-position-horizontal:absolute;mso-position-vertical-relative:text;margin-top:2.33pt;mso-position-vertical:absolute;width:99.75pt;height:22.18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(должность)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Дата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2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Решение об отказе получил, </w:t>
      </w:r>
      <w:r>
        <w:rPr>
          <w:b w:val="0"/>
          <w:bCs w:val="0"/>
          <w:sz w:val="28"/>
          <w:szCs w:val="28"/>
        </w:rPr>
        <w:t xml:space="preserve">приложенные к заявлению о предоставлении муниципальной услуги оригиналы </w:t>
      </w:r>
      <w:r>
        <w:rPr>
          <w:b w:val="0"/>
          <w:bCs w:val="0"/>
          <w:sz w:val="28"/>
          <w:szCs w:val="28"/>
        </w:rPr>
        <w:t xml:space="preserve">документов возвращены: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2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2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839175</wp:posOffset>
                </wp:positionH>
                <wp:positionV relativeFrom="paragraph">
                  <wp:posOffset>21260</wp:posOffset>
                </wp:positionV>
                <wp:extent cx="2362200" cy="466725"/>
                <wp:effectExtent l="6350" t="6350" r="6350" b="6350"/>
                <wp:wrapNone/>
                <wp:docPr id="9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362198" cy="46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«____»  ___________ 20___г.</w:t>
                            </w:r>
                            <w:r/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502791168;o:allowoverlap:true;o:allowincell:true;mso-position-horizontal-relative:page;margin-left:66.08pt;mso-position-horizontal:absolute;mso-position-vertical-relative:text;margin-top:1.67pt;mso-position-vertical:absolute;width:186.00pt;height:36.75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«____»  ___________ 20___г.</w:t>
                      </w:r>
                      <w:r/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72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 _________________       ____________________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5308601</wp:posOffset>
                </wp:positionH>
                <wp:positionV relativeFrom="paragraph">
                  <wp:posOffset>53815</wp:posOffset>
                </wp:positionV>
                <wp:extent cx="1664674" cy="542088"/>
                <wp:effectExtent l="6350" t="6350" r="6350" b="6350"/>
                <wp:wrapNone/>
                <wp:docPr id="10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664672" cy="542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(расшифровка подписи)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502791168;o:allowoverlap:true;o:allowincell:true;mso-position-horizontal-relative:page;margin-left:418.00pt;mso-position-horizontal:absolute;mso-position-vertical-relative:text;margin-top:4.24pt;mso-position-vertical:absolute;width:131.08pt;height:42.68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(расшифровка подписи)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3689351</wp:posOffset>
                </wp:positionH>
                <wp:positionV relativeFrom="paragraph">
                  <wp:posOffset>53815</wp:posOffset>
                </wp:positionV>
                <wp:extent cx="1266825" cy="314325"/>
                <wp:effectExtent l="0" t="0" r="0" b="0"/>
                <wp:wrapNone/>
                <wp:docPr id="11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266824" cy="314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(подпись)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502791168;o:allowoverlap:true;o:allowincell:true;mso-position-horizontal-relative:page;margin-left:290.50pt;mso-position-horizontal:absolute;mso-position-vertical-relative:text;margin-top:4.24pt;mso-position-vertical:absolute;width:99.75pt;height:24.75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(подпись)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7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left"/>
        <w:spacing w:before="67" w:line="240" w:lineRule="auto"/>
      </w:pPr>
      <w:r/>
      <w:r/>
    </w:p>
    <w:p>
      <w:pPr>
        <w:pStyle w:val="972"/>
        <w:ind w:left="0" w:right="161" w:firstLine="0"/>
        <w:jc w:val="lef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Приложение №8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ind w:right="166"/>
        <w:jc w:val="right"/>
        <w:spacing w:line="240" w:lineRule="auto"/>
      </w:pPr>
      <w:r>
        <w:t xml:space="preserve">муниципальной услуги</w:t>
      </w:r>
      <w:r/>
    </w:p>
    <w:p>
      <w:pPr>
        <w:pStyle w:val="972"/>
        <w:jc w:val="left"/>
        <w:rPr>
          <w:sz w:val="30"/>
          <w:szCs w:val="30"/>
        </w:rPr>
      </w:pPr>
      <w:r>
        <w:rPr>
          <w:sz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66"/>
        <w:ind w:left="154" w:right="179"/>
        <w:spacing w:before="175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отказе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2"/>
        <w:jc w:val="left"/>
        <w:rPr>
          <w:b/>
          <w:bCs/>
          <w:sz w:val="20"/>
          <w:szCs w:val="20"/>
        </w:rPr>
      </w:pPr>
      <w:r>
        <w:rPr>
          <w:b/>
          <w:sz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20"/>
        <w:jc w:val="center"/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9265" cy="612140"/>
                <wp:effectExtent l="19050" t="0" r="6985" b="0"/>
                <wp:docPr id="12" name="Рисунок 1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19147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69263" cy="612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36.95pt;height:48.2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pStyle w:val="820"/>
        <w:jc w:val="center"/>
        <w:spacing w:line="276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АДМИНИСТРАЦИЯ ГОРОДА НИЖНЕГО НОВГОРОДА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pStyle w:val="97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Комитет по управлению городским имуществом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72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и земельными ресурсами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center"/>
        <w:rPr>
          <w:bCs/>
          <w:sz w:val="16"/>
          <w:szCs w:val="16"/>
          <w:lang w:val="en-US"/>
        </w:rPr>
      </w:pPr>
      <w:r>
        <w:rPr>
          <w:sz w:val="16"/>
          <w:szCs w:val="16"/>
        </w:rPr>
        <w:t xml:space="preserve">ул</w:t>
      </w:r>
      <w:r>
        <w:rPr>
          <w:sz w:val="16"/>
          <w:szCs w:val="16"/>
        </w:rPr>
        <w:t xml:space="preserve">.Б</w:t>
      </w:r>
      <w:r>
        <w:rPr>
          <w:sz w:val="16"/>
          <w:szCs w:val="16"/>
        </w:rPr>
        <w:t xml:space="preserve">ольшая Покровская, д.15, г</w:t>
      </w:r>
      <w:r>
        <w:rPr>
          <w:sz w:val="16"/>
          <w:szCs w:val="16"/>
        </w:rPr>
        <w:t xml:space="preserve">. Нижний Новгород, 6030</w:t>
      </w:r>
      <w:r>
        <w:rPr>
          <w:sz w:val="16"/>
          <w:szCs w:val="16"/>
        </w:rPr>
        <w:t xml:space="preserve">05</w:t>
      </w:r>
      <w:r>
        <w:rPr>
          <w:sz w:val="16"/>
          <w:szCs w:val="16"/>
        </w:rPr>
        <w:t xml:space="preserve">, </w:t>
      </w:r>
      <w:r>
        <w:rPr>
          <w:bCs/>
          <w:sz w:val="16"/>
          <w:szCs w:val="16"/>
        </w:rPr>
        <w:t xml:space="preserve">тел</w:t>
      </w:r>
      <w:r>
        <w:rPr>
          <w:bCs/>
          <w:sz w:val="16"/>
          <w:szCs w:val="16"/>
        </w:rPr>
        <w:t xml:space="preserve">. </w:t>
      </w:r>
      <w:r>
        <w:rPr>
          <w:bCs/>
          <w:sz w:val="16"/>
          <w:szCs w:val="16"/>
          <w:lang w:val="en-US"/>
        </w:rPr>
        <w:t xml:space="preserve">+7</w:t>
      </w:r>
      <w:r>
        <w:rPr>
          <w:bCs/>
          <w:sz w:val="18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 xml:space="preserve">(831) </w:t>
      </w:r>
      <w:r>
        <w:rPr>
          <w:bCs/>
          <w:sz w:val="16"/>
          <w:szCs w:val="16"/>
          <w:lang w:val="en-US"/>
        </w:rPr>
        <w:t xml:space="preserve">467-11-27</w:t>
      </w:r>
      <w:r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 xml:space="preserve">e</w:t>
      </w:r>
      <w:r>
        <w:rPr>
          <w:sz w:val="16"/>
          <w:szCs w:val="16"/>
          <w:lang w:val="en-US"/>
        </w:rPr>
        <w:t xml:space="preserve">-</w:t>
      </w:r>
      <w:r>
        <w:rPr>
          <w:sz w:val="16"/>
          <w:szCs w:val="16"/>
          <w:lang w:val="en-US"/>
        </w:rPr>
        <w:t xml:space="preserve">mail</w:t>
      </w:r>
      <w:r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 xml:space="preserve">kugi</w:t>
      </w:r>
      <w:r>
        <w:rPr>
          <w:sz w:val="16"/>
          <w:szCs w:val="16"/>
          <w:lang w:val="en-US"/>
        </w:rPr>
        <w:t xml:space="preserve">@</w:t>
      </w:r>
      <w:r>
        <w:rPr>
          <w:sz w:val="16"/>
          <w:szCs w:val="16"/>
          <w:lang w:val="en-US"/>
        </w:rPr>
        <w:t xml:space="preserve">admgor</w:t>
      </w:r>
      <w:r>
        <w:rPr>
          <w:sz w:val="16"/>
          <w:szCs w:val="16"/>
          <w:lang w:val="en-US"/>
        </w:rPr>
        <w:t xml:space="preserve">.</w:t>
      </w:r>
      <w:r>
        <w:rPr>
          <w:sz w:val="16"/>
          <w:szCs w:val="16"/>
          <w:lang w:val="en-US"/>
        </w:rPr>
        <w:t xml:space="preserve">nnov</w:t>
      </w:r>
      <w:r>
        <w:rPr>
          <w:sz w:val="16"/>
          <w:szCs w:val="16"/>
          <w:lang w:val="en-US"/>
        </w:rPr>
        <w:t xml:space="preserve">.</w:t>
      </w:r>
      <w:r>
        <w:rPr>
          <w:sz w:val="16"/>
          <w:szCs w:val="16"/>
          <w:lang w:val="en-US"/>
        </w:rPr>
        <w:t xml:space="preserve">ru</w:t>
      </w:r>
      <w:r>
        <w:rPr>
          <w:bCs/>
          <w:sz w:val="16"/>
          <w:szCs w:val="16"/>
          <w:lang w:val="en-US"/>
        </w:rPr>
      </w:r>
      <w:r>
        <w:rPr>
          <w:bCs/>
          <w:sz w:val="16"/>
          <w:szCs w:val="16"/>
          <w:lang w:val="en-US"/>
        </w:rPr>
      </w:r>
    </w:p>
    <w:p>
      <w:pPr>
        <w:pStyle w:val="97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45085</wp:posOffset>
                </wp:positionV>
                <wp:extent cx="1151255" cy="176530"/>
                <wp:effectExtent l="0" t="0" r="0" b="0"/>
                <wp:wrapNone/>
                <wp:docPr id="13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51253" cy="176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502790144;o:allowoverlap:true;o:allowincell:true;mso-position-horizontal-relative:page;margin-left:212.25pt;mso-position-horizontal:absolute;mso-position-vertical-relative:text;margin-top:3.55pt;mso-position-vertical:absolute;width:90.65pt;height:13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3619618</wp:posOffset>
                </wp:positionH>
                <wp:positionV relativeFrom="paragraph">
                  <wp:posOffset>64770</wp:posOffset>
                </wp:positionV>
                <wp:extent cx="2751666" cy="1169670"/>
                <wp:effectExtent l="6350" t="6350" r="6350" b="6350"/>
                <wp:wrapNone/>
                <wp:docPr id="14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51664" cy="1169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(почтовый адрес/адрес электронной почты)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251659264;o:allowoverlap:true;o:allowincell:true;mso-position-horizontal-relative:text;margin-left:285.01pt;mso-position-horizontal:absolute;mso-position-vertical-relative:text;margin-top:5.10pt;mso-position-vertical:absolute;width:216.67pt;height:92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(Ф.И.О. Заявителя)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(почтовый адрес/адрес электронной почты)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____________________ № __________________</w:t>
      </w:r>
      <w:r>
        <w:t xml:space="preserve">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2392875</wp:posOffset>
                </wp:positionH>
                <wp:positionV relativeFrom="paragraph">
                  <wp:posOffset>10135</wp:posOffset>
                </wp:positionV>
                <wp:extent cx="1379220" cy="341002"/>
                <wp:effectExtent l="6350" t="6350" r="6350" b="6350"/>
                <wp:wrapNone/>
                <wp:docPr id="15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379218" cy="341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Дата входящего документа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251658240;o:allowoverlap:true;o:allowincell:true;mso-position-horizontal-relative:page;margin-left:188.42pt;mso-position-horizontal:absolute;mso-position-vertical-relative:text;margin-top:0.80pt;mso-position-vertical:absolute;width:108.60pt;height:26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Дата входящего документа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10135</wp:posOffset>
                </wp:positionV>
                <wp:extent cx="1072584" cy="341002"/>
                <wp:effectExtent l="6350" t="6350" r="6350" b="6350"/>
                <wp:wrapNone/>
                <wp:docPr id="16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072584" cy="341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Номер входящего документа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502791168;o:allowoverlap:true;o:allowincell:true;mso-position-horizontal-relative:page;margin-left:84.00pt;mso-position-horizontal:absolute;mso-position-vertical-relative:text;margin-top:0.80pt;mso-position-vertical:absolute;width:84.46pt;height:26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  <w:t xml:space="preserve">Номер входящего документа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lang w:val="en-US"/>
        </w:rPr>
      </w:pPr>
      <w:r>
        <w:t xml:space="preserve">На № ____________</w:t>
      </w:r>
      <w:r>
        <w:rPr>
          <w:lang w:val="en-US"/>
        </w:rPr>
        <w:t xml:space="preserve">___</w:t>
      </w:r>
      <w:r>
        <w:t xml:space="preserve"> от __________________</w:t>
      </w:r>
      <w:r>
        <w:t xml:space="preserve">_</w:t>
      </w:r>
      <w:r>
        <w:rPr>
          <w:lang w:val="en-US"/>
        </w:rPr>
      </w:r>
      <w:r>
        <w:rPr>
          <w:lang w:val="en-US"/>
        </w:rPr>
      </w:r>
    </w:p>
    <w:p>
      <w:pPr>
        <w:jc w:val="both"/>
      </w:pPr>
      <w:r/>
      <w:r/>
    </w:p>
    <w:tbl>
      <w:tblPr>
        <w:tblW w:w="425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083"/>
      </w:tblGrid>
      <w:tr>
        <w:tblPrEx/>
        <w:trPr>
          <w:cantSplit/>
          <w:trHeight w:val="170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-110489</wp:posOffset>
                      </wp:positionH>
                      <wp:positionV relativeFrom="paragraph">
                        <wp:posOffset>49530</wp:posOffset>
                      </wp:positionV>
                      <wp:extent cx="2967036" cy="546735"/>
                      <wp:effectExtent l="6350" t="6350" r="6350" b="6350"/>
                      <wp:wrapNone/>
                      <wp:docPr id="17" name="_x0000_s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2967034" cy="5467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119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О предоставлении информации по обращению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(Ф.И.О. Заявителя)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202" type="#_x0000_t202" style="position:absolute;z-index:251660288;o:allowoverlap:true;o:allowincell:true;mso-position-horizontal-relative:text;margin-left:-8.70pt;mso-position-horizontal:absolute;mso-position-vertical-relative:text;margin-top:3.90pt;mso-position-vertical:absolute;width:233.62pt;height:43.0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right="11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предоставлении информации по обращению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jc w:val="both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r/>
      <w:r/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Уважаемый (ая) _______________</w:t>
      </w:r>
      <w:r>
        <w:rPr>
          <w:sz w:val="26"/>
          <w:szCs w:val="26"/>
        </w:rPr>
        <w:t xml:space="preserve">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72"/>
        <w:ind w:firstLine="720"/>
        <w:jc w:val="both"/>
        <w:spacing w:before="0" w:beforeAutospacing="0" w:after="0" w:afterAutospacing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sz w:val="26"/>
          <w:szCs w:val="26"/>
        </w:rPr>
        <w:t xml:space="preserve">Комитет по управлению городским имуществом и земельными ресурсами администрации города Нижнего Новгорода (далее – комитет), рассмотрев Ваш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заявлени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о предоставлени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в (вид права) на торгах</w:t>
      </w:r>
      <w:r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ого участка</w:t>
      </w:r>
      <w:r>
        <w:rPr>
          <w:sz w:val="26"/>
          <w:szCs w:val="26"/>
        </w:rPr>
        <w:t xml:space="preserve"> с кадастровым номером _____</w:t>
      </w:r>
      <w:r>
        <w:rPr>
          <w:sz w:val="26"/>
          <w:szCs w:val="26"/>
        </w:rPr>
        <w:t xml:space="preserve">, расположенн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 xml:space="preserve">____________________</w:t>
      </w:r>
      <w:r>
        <w:rPr>
          <w:sz w:val="26"/>
          <w:szCs w:val="26"/>
        </w:rPr>
        <w:t xml:space="preserve">, сообщает следующее.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72"/>
        <w:ind w:left="0" w:firstLine="720"/>
        <w:jc w:val="both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заявления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документов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услуге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принято решение об отказе в предоставлении услуги, по следующим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основаниям:________.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left="0" w:firstLine="720"/>
        <w:jc w:val="both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Дополнительно</w:t>
      </w:r>
      <w:r>
        <w:rPr>
          <w:spacing w:val="-8"/>
          <w:sz w:val="26"/>
          <w:szCs w:val="26"/>
        </w:rPr>
        <w:t xml:space="preserve"> сообщаем:___________________________________________________.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left="0" w:right="164" w:firstLine="720"/>
        <w:jc w:val="both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left="0" w:right="164" w:firstLine="720"/>
        <w:jc w:val="both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ind w:left="0" w:right="164" w:firstLine="720"/>
        <w:jc w:val="both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/>
        <w:tabs>
          <w:tab w:val="left" w:pos="627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237584</wp:posOffset>
                </wp:positionV>
                <wp:extent cx="1477350" cy="762000"/>
                <wp:effectExtent l="4763" t="4763" r="4763" b="4763"/>
                <wp:wrapTopAndBottom/>
                <wp:docPr id="18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477350" cy="7619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72"/>
                              <w:jc w:val="center"/>
                              <w:spacing w:before="4"/>
                            </w:pPr>
                            <w:r/>
                            <w:r/>
                          </w:p>
                          <w:p>
                            <w:pPr>
                              <w:pStyle w:val="972"/>
                              <w:ind w:left="491" w:hanging="317"/>
                              <w:jc w:val="left"/>
                              <w:spacing w:before="1" w:line="182" w:lineRule="auto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 xml:space="preserve"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 xml:space="preserve">подпись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-251666432;o:allowoverlap:true;o:allowincell:true;mso-position-horizontal-relative:page;margin-left:263.25pt;mso-position-horizontal:absolute;mso-position-vertical-relative:text;margin-top:18.71pt;mso-position-vertical:absolute;width:116.33pt;height:60.00pt;mso-wrap-distance-left:0.00pt;mso-wrap-distance-top:0.00pt;mso-wrap-distance-right:0.00pt;mso-wrap-distance-bottom:0.00pt;v-text-anchor:top;visibility:visible;" filled="f" strokecolor="#000000" strokeweight="0.75pt">
                <v:stroke dashstyle="solid"/>
                <w10:wrap type="topAndBottom"/>
                <v:textbox inset="0,0,0,0">
                  <w:txbxContent>
                    <w:p>
                      <w:pPr>
                        <w:pStyle w:val="972"/>
                        <w:jc w:val="center"/>
                        <w:spacing w:before="4"/>
                      </w:pPr>
                      <w:r/>
                      <w:r/>
                    </w:p>
                    <w:p>
                      <w:pPr>
                        <w:pStyle w:val="972"/>
                        <w:ind w:left="491" w:hanging="317"/>
                        <w:jc w:val="left"/>
                        <w:spacing w:before="1" w:line="182" w:lineRule="auto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 xml:space="preserve"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 xml:space="preserve">подпись</w:t>
                      </w:r>
                      <w:r>
                        <w:rPr>
                          <w:rFonts w:ascii="Lucida Sans Unicode" w:hAnsi="Lucida Sans Unicode"/>
                        </w:rPr>
                      </w:r>
                      <w:r>
                        <w:rPr>
                          <w:rFonts w:ascii="Lucida Sans Unicode" w:hAnsi="Lucida Sans Unicod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лица                           </w:t>
      </w:r>
      <w:r>
        <w:rPr>
          <w:sz w:val="28"/>
          <w:szCs w:val="28"/>
        </w:rPr>
        <w:t xml:space="preserve">Ф.И.О.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0" w:right="161" w:firstLine="0"/>
        <w:jc w:val="right"/>
        <w:spacing w:before="67" w:line="240" w:lineRule="auto"/>
        <w:rPr>
          <w:highlight w:val="none"/>
        </w:rPr>
      </w:pPr>
      <w:r>
        <w:t xml:space="preserve">Приложение №9</w:t>
      </w:r>
      <w:r>
        <w:rPr>
          <w:highlight w:val="none"/>
        </w:rPr>
      </w:r>
      <w:r>
        <w:rPr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муниципальной услуги</w:t>
      </w:r>
      <w:r/>
    </w:p>
    <w:p>
      <w:pPr>
        <w:pStyle w:val="972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66"/>
        <w:ind w:left="154" w:right="185"/>
        <w:spacing w:before="269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</w:t>
      </w:r>
      <w:r>
        <w:rPr>
          <w:sz w:val="24"/>
          <w:szCs w:val="24"/>
        </w:rPr>
        <w:t xml:space="preserve">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ау</w:t>
      </w:r>
      <w:r>
        <w:rPr>
          <w:sz w:val="24"/>
          <w:szCs w:val="24"/>
        </w:rPr>
        <w:t xml:space="preserve">кциона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2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  <w:r>
        <w:rPr>
          <w:b/>
          <w:sz w:val="30"/>
        </w:rPr>
      </w:r>
    </w:p>
    <w:p>
      <w:pPr>
        <w:pStyle w:val="820"/>
        <w:jc w:val="center"/>
        <w:spacing w:line="276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9265" cy="612140"/>
                <wp:effectExtent l="19050" t="0" r="6985" b="0"/>
                <wp:docPr id="19" name="Рисунок 1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406633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69264" cy="612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36.95pt;height:48.2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pStyle w:val="820"/>
        <w:jc w:val="center"/>
        <w:spacing w:line="276" w:lineRule="auto"/>
        <w:rPr>
          <w:color w:val="000000" w:themeColor="text1"/>
          <w:szCs w:val="32"/>
        </w:rPr>
      </w:pPr>
      <w:r>
        <w:rPr>
          <w:color w:val="000000" w:themeColor="text1"/>
          <w:sz w:val="32"/>
          <w:szCs w:val="32"/>
        </w:rPr>
        <w:t xml:space="preserve">АДМИНИСТРАЦИЯ ГОРОДА НИЖНЕГО НОВГОРОДА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pStyle w:val="97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Комитет по управлению городским имуществом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72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и земельными ресурсами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center"/>
        <w:rPr>
          <w:bCs/>
          <w:sz w:val="16"/>
          <w:szCs w:val="16"/>
          <w:lang w:val="en-US"/>
        </w:rPr>
      </w:pPr>
      <w:r>
        <w:rPr>
          <w:sz w:val="16"/>
          <w:szCs w:val="16"/>
        </w:rPr>
        <w:t xml:space="preserve">ул</w:t>
      </w:r>
      <w:r>
        <w:rPr>
          <w:sz w:val="16"/>
          <w:szCs w:val="16"/>
        </w:rPr>
        <w:t xml:space="preserve">.Б</w:t>
      </w:r>
      <w:r>
        <w:rPr>
          <w:sz w:val="16"/>
          <w:szCs w:val="16"/>
        </w:rPr>
        <w:t xml:space="preserve">ольшая Покровская, д.15, г</w:t>
      </w:r>
      <w:r>
        <w:rPr>
          <w:sz w:val="16"/>
          <w:szCs w:val="16"/>
        </w:rPr>
        <w:t xml:space="preserve">. Нижний Новгород, 6030</w:t>
      </w:r>
      <w:r>
        <w:rPr>
          <w:sz w:val="16"/>
          <w:szCs w:val="16"/>
        </w:rPr>
        <w:t xml:space="preserve">05</w:t>
      </w:r>
      <w:r>
        <w:rPr>
          <w:sz w:val="16"/>
          <w:szCs w:val="16"/>
        </w:rPr>
        <w:t xml:space="preserve">, </w:t>
      </w:r>
      <w:r>
        <w:rPr>
          <w:bCs/>
          <w:sz w:val="16"/>
          <w:szCs w:val="16"/>
        </w:rPr>
        <w:t xml:space="preserve">тел</w:t>
      </w:r>
      <w:r>
        <w:rPr>
          <w:bCs/>
          <w:sz w:val="16"/>
          <w:szCs w:val="16"/>
        </w:rPr>
        <w:t xml:space="preserve">. </w:t>
      </w:r>
      <w:r>
        <w:rPr>
          <w:bCs/>
          <w:sz w:val="16"/>
          <w:szCs w:val="16"/>
          <w:lang w:val="en-US"/>
        </w:rPr>
        <w:t xml:space="preserve">+7</w:t>
      </w:r>
      <w:r>
        <w:rPr>
          <w:bCs/>
          <w:sz w:val="18"/>
          <w:lang w:val="en-US"/>
        </w:rPr>
        <w:t xml:space="preserve"> </w:t>
      </w:r>
      <w:r>
        <w:rPr>
          <w:bCs/>
          <w:sz w:val="16"/>
          <w:szCs w:val="16"/>
          <w:lang w:val="en-US"/>
        </w:rPr>
        <w:t xml:space="preserve">(831) </w:t>
      </w:r>
      <w:r>
        <w:rPr>
          <w:bCs/>
          <w:sz w:val="16"/>
          <w:szCs w:val="16"/>
          <w:lang w:val="en-US"/>
        </w:rPr>
        <w:t xml:space="preserve">467-11-27</w:t>
      </w:r>
      <w:r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 xml:space="preserve">e</w:t>
      </w:r>
      <w:r>
        <w:rPr>
          <w:sz w:val="16"/>
          <w:szCs w:val="16"/>
          <w:lang w:val="en-US"/>
        </w:rPr>
        <w:t xml:space="preserve">-</w:t>
      </w:r>
      <w:r>
        <w:rPr>
          <w:sz w:val="16"/>
          <w:szCs w:val="16"/>
          <w:lang w:val="en-US"/>
        </w:rPr>
        <w:t xml:space="preserve">mail</w:t>
      </w:r>
      <w:r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 xml:space="preserve">kugi</w:t>
      </w:r>
      <w:r>
        <w:rPr>
          <w:sz w:val="16"/>
          <w:szCs w:val="16"/>
          <w:lang w:val="en-US"/>
        </w:rPr>
        <w:t xml:space="preserve">@</w:t>
      </w:r>
      <w:r>
        <w:rPr>
          <w:sz w:val="16"/>
          <w:szCs w:val="16"/>
          <w:lang w:val="en-US"/>
        </w:rPr>
        <w:t xml:space="preserve">admgor</w:t>
      </w:r>
      <w:r>
        <w:rPr>
          <w:sz w:val="16"/>
          <w:szCs w:val="16"/>
          <w:lang w:val="en-US"/>
        </w:rPr>
        <w:t xml:space="preserve">.</w:t>
      </w:r>
      <w:r>
        <w:rPr>
          <w:sz w:val="16"/>
          <w:szCs w:val="16"/>
          <w:lang w:val="en-US"/>
        </w:rPr>
        <w:t xml:space="preserve">nnov</w:t>
      </w:r>
      <w:r>
        <w:rPr>
          <w:sz w:val="16"/>
          <w:szCs w:val="16"/>
          <w:lang w:val="en-US"/>
        </w:rPr>
        <w:t xml:space="preserve">.</w:t>
      </w:r>
      <w:r>
        <w:rPr>
          <w:sz w:val="16"/>
          <w:szCs w:val="16"/>
          <w:lang w:val="en-US"/>
        </w:rPr>
        <w:t xml:space="preserve">ru</w:t>
      </w:r>
      <w:r>
        <w:rPr>
          <w:bCs/>
          <w:sz w:val="16"/>
          <w:szCs w:val="16"/>
          <w:lang w:val="en-US"/>
        </w:rPr>
      </w:r>
      <w:r>
        <w:rPr>
          <w:bCs/>
          <w:sz w:val="16"/>
          <w:szCs w:val="16"/>
          <w:lang w:val="en-US"/>
        </w:rPr>
      </w:r>
    </w:p>
    <w:p>
      <w:pPr>
        <w:pStyle w:val="97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45085</wp:posOffset>
                </wp:positionV>
                <wp:extent cx="1151255" cy="176530"/>
                <wp:effectExtent l="0" t="0" r="0" b="0"/>
                <wp:wrapNone/>
                <wp:docPr id="20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51254" cy="176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502790144;o:allowoverlap:true;o:allowincell:true;mso-position-horizontal-relative:page;margin-left:212.25pt;mso-position-horizontal:absolute;mso-position-vertical-relative:text;margin-top:3.55pt;mso-position-vertical:absolute;width:90.65pt;height:13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3619618</wp:posOffset>
                </wp:positionH>
                <wp:positionV relativeFrom="paragraph">
                  <wp:posOffset>64770</wp:posOffset>
                </wp:positionV>
                <wp:extent cx="2751666" cy="1169670"/>
                <wp:effectExtent l="6350" t="6350" r="6350" b="6350"/>
                <wp:wrapNone/>
                <wp:docPr id="21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51665" cy="1169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(Ф.И.О. Заявителя)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(почтовый адрес/адрес электронной почты)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right="119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251659264;o:allowoverlap:true;o:allowincell:true;mso-position-horizontal-relative:text;margin-left:285.01pt;mso-position-horizontal:absolute;mso-position-vertical-relative:text;margin-top:5.10pt;mso-position-vertical:absolute;width:216.67pt;height:92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(Ф.И.О. Заявителя)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40"/>
                          <w:szCs w:val="40"/>
                        </w:rPr>
                      </w:r>
                      <w:r>
                        <w:rPr>
                          <w:sz w:val="40"/>
                          <w:szCs w:val="40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(почтовый адрес/адрес электронной почты)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ind w:right="119"/>
                        <w:jc w:val="center"/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____________________ № __________________</w:t>
      </w:r>
      <w:r>
        <w:t xml:space="preserve">_</w:t>
      </w:r>
      <w:r/>
    </w:p>
    <w:p>
      <w:pPr>
        <w:jc w:val="both"/>
        <w:rPr>
          <w:sz w:val="18"/>
          <w:szCs w:val="18"/>
        </w:rPr>
      </w:pPr>
      <w:r>
        <w:rPr>
          <w:sz w:val="28"/>
          <w:szCs w:val="28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2392875</wp:posOffset>
                </wp:positionH>
                <wp:positionV relativeFrom="paragraph">
                  <wp:posOffset>10135</wp:posOffset>
                </wp:positionV>
                <wp:extent cx="1379220" cy="341002"/>
                <wp:effectExtent l="6350" t="6350" r="6350" b="6350"/>
                <wp:wrapNone/>
                <wp:docPr id="22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379219" cy="341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Дата входящего документа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51658240;o:allowoverlap:true;o:allowincell:true;mso-position-horizontal-relative:page;margin-left:188.42pt;mso-position-horizontal:absolute;mso-position-vertical-relative:text;margin-top:0.80pt;mso-position-vertical:absolute;width:108.60pt;height:26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Дата входящего документа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10135</wp:posOffset>
                </wp:positionV>
                <wp:extent cx="1072584" cy="341002"/>
                <wp:effectExtent l="6350" t="6350" r="6350" b="6350"/>
                <wp:wrapNone/>
                <wp:docPr id="23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072584" cy="341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Номер входящего документа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202" type="#_x0000_t202" style="position:absolute;z-index:502791168;o:allowoverlap:true;o:allowincell:true;mso-position-horizontal-relative:page;margin-left:84.00pt;mso-position-horizontal:absolute;mso-position-vertical-relative:text;margin-top:0.80pt;mso-position-vertical:absolute;width:84.46pt;height:26.8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  <w:t xml:space="preserve">Номер входящего документа</w:t>
                      </w:r>
                      <w:r>
                        <w:rPr>
                          <w:sz w:val="16"/>
                          <w:szCs w:val="16"/>
                        </w:rPr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lang w:val="en-US"/>
        </w:rPr>
      </w:pPr>
      <w:r>
        <w:t xml:space="preserve">На № ____________</w:t>
      </w:r>
      <w:r>
        <w:rPr>
          <w:lang w:val="en-US"/>
        </w:rPr>
        <w:t xml:space="preserve">___</w:t>
      </w:r>
      <w:r>
        <w:t xml:space="preserve"> от __________________</w:t>
      </w:r>
      <w:r>
        <w:t xml:space="preserve">_</w:t>
      </w:r>
      <w:r>
        <w:rPr>
          <w:lang w:val="en-US"/>
        </w:rPr>
      </w:r>
      <w:r>
        <w:rPr>
          <w:lang w:val="en-US"/>
        </w:rPr>
      </w:r>
    </w:p>
    <w:p>
      <w:pPr>
        <w:jc w:val="both"/>
      </w:pPr>
      <w:r/>
      <w:r/>
    </w:p>
    <w:tbl>
      <w:tblPr>
        <w:tblW w:w="425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083"/>
      </w:tblGrid>
      <w:tr>
        <w:tblPrEx/>
        <w:trPr>
          <w:cantSplit/>
          <w:trHeight w:val="170" w:hRule="exact"/>
        </w:trPr>
        <w:tc>
          <w:tcPr>
            <w:tcBorders>
              <w:top w:val="single" w:color="000000" w:sz="4" w:space="0"/>
              <w:left w:val="singl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-110489</wp:posOffset>
                      </wp:positionH>
                      <wp:positionV relativeFrom="paragraph">
                        <wp:posOffset>49530</wp:posOffset>
                      </wp:positionV>
                      <wp:extent cx="2967036" cy="546735"/>
                      <wp:effectExtent l="6350" t="6350" r="6350" b="6350"/>
                      <wp:wrapNone/>
                      <wp:docPr id="24" name="_x0000_s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2967035" cy="546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11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 предоставлении информации по обращению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(Ф.И.О. Заявителя)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202" type="#_x0000_t202" style="position:absolute;z-index:251660288;o:allowoverlap:true;o:allowincell:true;mso-position-horizontal-relative:text;margin-left:-8.70pt;mso-position-horizontal:absolute;mso-position-vertical-relative:text;margin-top:3.90pt;mso-position-vertical:absolute;width:233.62pt;height:43.0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right="11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информации по обращению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(Ф.И.О. Заявителя)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jc w:val="both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r/>
      <w:r/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(ая) _______________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 по управлению городским имуществом и земельными ресурсами администрации города Нижнего Новгорода (далее – комитет), рассмотрев Ваш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 предоставлени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(вид права) на торгах</w:t>
      </w:r>
      <w:r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ого участка</w:t>
      </w:r>
      <w:r>
        <w:rPr>
          <w:sz w:val="28"/>
          <w:szCs w:val="28"/>
        </w:rPr>
        <w:t xml:space="preserve"> с кадастровым номером _____</w:t>
      </w:r>
      <w:r>
        <w:rPr>
          <w:sz w:val="28"/>
          <w:szCs w:val="28"/>
        </w:rPr>
        <w:t xml:space="preserve">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, сообщает следующее.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Согласно п.1 ст.39.11 Земельного кодекса Российской Федерации (далее – ЗК РФ) р</w:t>
      </w:r>
      <w:r>
        <w:rPr>
          <w:sz w:val="28"/>
          <w:szCs w:val="28"/>
        </w:rPr>
        <w:t xml:space="preserve">ешение о проведении аукциона по продаже земельного участка, находящегося в государственной или муниципальной собственности, аукциона на право заключения договора аренды земельного участка, находящегося в государственной или муниципальной собственности</w:t>
      </w:r>
      <w:r>
        <w:rPr>
          <w:sz w:val="28"/>
          <w:szCs w:val="28"/>
        </w:rPr>
        <w:t xml:space="preserve">, принимается уполномоченным органом, в том числе по заявлениям граждан или юридических лиц.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</w:t>
      </w:r>
      <w:r>
        <w:rPr>
          <w:sz w:val="28"/>
          <w:szCs w:val="28"/>
        </w:rPr>
        <w:t xml:space="preserve"> настоящее время комитетом в соответствии со ст. 39.11, 39.12, 39.13 ЗК РФ проводится подготовка и организация аукциона.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Дата и время проведения аукциона будут указаны в извещении </w:t>
      </w:r>
      <w:r>
        <w:rPr>
          <w:sz w:val="28"/>
          <w:szCs w:val="28"/>
          <w:u w:val="single"/>
        </w:rPr>
        <w:t xml:space="preserve">о проведении аукциона</w:t>
      </w:r>
      <w:r>
        <w:rPr>
          <w:sz w:val="28"/>
          <w:szCs w:val="28"/>
        </w:rPr>
        <w:t xml:space="preserve"> (вид права) на официальном сайте администрации города Нижнего Новгорода: www.нижнийновгород.рф/бизнесу/аукционы, на</w:t>
      </w:r>
      <w:r>
        <w:rPr>
          <w:sz w:val="28"/>
          <w:szCs w:val="28"/>
        </w:rPr>
        <w:t xml:space="preserve"> официальном сайте Российской Федера</w:t>
      </w:r>
      <w:r>
        <w:rPr>
          <w:sz w:val="28"/>
          <w:szCs w:val="28"/>
        </w:rPr>
        <w:t xml:space="preserve">ции, определенном Правительством Российской Федерации для размещения информации о проведении торгов: www.torgi.gov.ru, а также на национальной электронной площадке: www.fabrikant.ru.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tabs>
          <w:tab w:val="left" w:pos="627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237584</wp:posOffset>
                </wp:positionV>
                <wp:extent cx="1477350" cy="762000"/>
                <wp:effectExtent l="4763" t="4763" r="4763" b="4763"/>
                <wp:wrapTopAndBottom/>
                <wp:docPr id="25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477350" cy="7619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72"/>
                              <w:jc w:val="center"/>
                              <w:spacing w:before="4"/>
                            </w:pPr>
                            <w:r/>
                            <w:r/>
                          </w:p>
                          <w:p>
                            <w:pPr>
                              <w:pStyle w:val="972"/>
                              <w:ind w:left="491" w:hanging="317"/>
                              <w:jc w:val="left"/>
                              <w:spacing w:before="1" w:line="182" w:lineRule="auto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 xml:space="preserve"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 xml:space="preserve">подпись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2" type="#_x0000_t202" style="position:absolute;z-index:-251666432;o:allowoverlap:true;o:allowincell:true;mso-position-horizontal-relative:page;margin-left:263.25pt;mso-position-horizontal:absolute;mso-position-vertical-relative:text;margin-top:18.71pt;mso-position-vertical:absolute;width:116.33pt;height:60.00pt;mso-wrap-distance-left:0.00pt;mso-wrap-distance-top:0.00pt;mso-wrap-distance-right:0.00pt;mso-wrap-distance-bottom:0.00pt;v-text-anchor:top;visibility:visible;" filled="f" strokecolor="#000000" strokeweight="0.75pt">
                <v:stroke dashstyle="solid"/>
                <w10:wrap type="topAndBottom"/>
                <v:textbox inset="0,0,0,0">
                  <w:txbxContent>
                    <w:p>
                      <w:pPr>
                        <w:pStyle w:val="972"/>
                        <w:jc w:val="center"/>
                        <w:spacing w:before="4"/>
                      </w:pPr>
                      <w:r/>
                      <w:r/>
                    </w:p>
                    <w:p>
                      <w:pPr>
                        <w:pStyle w:val="972"/>
                        <w:ind w:left="491" w:hanging="317"/>
                        <w:jc w:val="left"/>
                        <w:spacing w:before="1" w:line="182" w:lineRule="auto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</w:rPr>
                        <w:t xml:space="preserve"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 xml:space="preserve">подпись</w:t>
                      </w:r>
                      <w:r>
                        <w:rPr>
                          <w:rFonts w:ascii="Lucida Sans Unicode" w:hAnsi="Lucida Sans Unicode"/>
                        </w:rPr>
                      </w:r>
                      <w:r>
                        <w:rPr>
                          <w:rFonts w:ascii="Lucida Sans Unicode" w:hAnsi="Lucida Sans Unicod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лица                             </w:t>
      </w:r>
      <w:r>
        <w:rPr>
          <w:sz w:val="28"/>
          <w:szCs w:val="28"/>
        </w:rPr>
        <w:t xml:space="preserve">Ф.И.О.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/>
    </w:p>
    <w:p>
      <w:pPr>
        <w:pStyle w:val="97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Приложение №10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к Административному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регламенту по</w:t>
      </w:r>
      <w:r/>
    </w:p>
    <w:p>
      <w:pPr>
        <w:pStyle w:val="972"/>
        <w:ind w:left="0" w:right="161" w:firstLine="0"/>
        <w:jc w:val="right"/>
        <w:spacing w:before="67" w:line="240" w:lineRule="auto"/>
      </w:pPr>
      <w:r>
        <w:t xml:space="preserve">предоставлению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972"/>
        <w:ind w:left="0" w:right="161" w:firstLine="0"/>
        <w:jc w:val="right"/>
        <w:spacing w:before="67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t xml:space="preserve">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/>
      <w:r/>
    </w:p>
    <w:p>
      <w:pPr>
        <w:contextualSpacing/>
        <w:jc w:val="center"/>
        <w:spacing w:line="276" w:lineRule="auto"/>
        <w:widowControl w:val="off"/>
        <w:tabs>
          <w:tab w:val="left" w:pos="709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Примерная форма заявления </w:t>
      </w:r>
      <w:r>
        <w:rPr>
          <w:b/>
          <w:bCs/>
          <w:sz w:val="24"/>
          <w:szCs w:val="24"/>
          <w:lang w:eastAsia="ru-RU"/>
        </w:rPr>
        <w:t xml:space="preserve">о предоставлении земельного участка на торгах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2"/>
        <w:ind w:left="0" w:right="161" w:firstLine="0"/>
        <w:jc w:val="right"/>
        <w:spacing w:before="67" w:line="240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986"/>
        <w:ind w:left="32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ind w:left="32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 А Я В Л Е Н И 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доставлени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торгах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фамилия, имя, (и при наличии отчество), паспортные данные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Место жительства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Телефон: ____________________________,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Электронная почта: 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праве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площадью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  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в.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для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_______________________,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pStyle w:val="986"/>
        <w:jc w:val="left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расположенн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_______________________________________________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адастровый номер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земельного участка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Основание пре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оставления земельного участка: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ст. 39.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11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ЗК РФ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86"/>
        <w:ind w:firstLine="708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Ответственность за достоверность представленных сведений несет заявитель.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86"/>
        <w:ind w:firstLine="708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Заявитель: _______________________________________             _____________________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86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Ф.И.О.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(подпись)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86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"____" ______________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 г.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sectPr>
      <w:headerReference w:type="default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3020204"/>
  </w:font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fldSimple w:instr="PAGE \* MERGEFORMAT">
      <w:r>
        <w:t xml:space="preserve">1</w:t>
      </w:r>
    </w:fldSimple>
    <w:r/>
    <w:r/>
  </w:p>
  <w:p>
    <w:pPr>
      <w:pStyle w:val="9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isLgl w:val="false"/>
      <w:suff w:val="tab"/>
      <w:lvlText w:val="%1.%2"/>
      <w:lvlJc w:val="left"/>
      <w:pPr>
        <w:ind w:left="137" w:hanging="418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37" w:hanging="21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684"/>
      </w:pPr>
      <w:rPr>
        <w:rFonts w:hint="default" w:ascii="Times New Roman" w:hAnsi="Times New Roman" w:eastAsia="Times New Roman" w:cs="Times New Roman"/>
        <w:i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" w:hanging="773"/>
      </w:pPr>
      <w:rPr>
        <w:rFonts w:hint="default" w:ascii="Times New Roman" w:hAnsi="Times New Roman" w:eastAsia="Times New Roman" w:cs="Times New Roman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7" w:hanging="23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564"/>
        <w:jc w:val="right"/>
      </w:pPr>
      <w:rPr>
        <w:rFonts w:hint="default"/>
        <w:i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7" w:hanging="895"/>
      </w:pPr>
      <w:rPr>
        <w:rFonts w:hint="default"/>
        <w:spacing w:val="-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" w:hanging="2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4617" w:hanging="720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5" w:hanging="852"/>
        <w:jc w:val="righ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60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7" w:hanging="34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37" w:hanging="53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56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87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1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20" w:hanging="2160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57" w:hanging="6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37" w:hanging="559"/>
        <w:jc w:val="right"/>
      </w:pPr>
      <w:rPr>
        <w:rFonts w:hint="default" w:ascii="Times New Roman" w:hAnsi="Times New Roman" w:eastAsia="Times New Roman" w:cs="Times New Roman"/>
        <w:sz w:val="26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4"/>
      <w:numFmt w:val="upperRoman"/>
      <w:isLgl w:val="false"/>
      <w:suff w:val="tab"/>
      <w:lvlText w:val="VI%1."/>
      <w:lvlJc w:val="left"/>
      <w:pPr>
        <w:ind w:left="29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3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70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isLgl w:val="false"/>
      <w:suff w:val="tab"/>
      <w:lvlText w:val="%1.%2."/>
      <w:lvlJc w:val="left"/>
      <w:pPr>
        <w:ind w:left="137" w:hanging="557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55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2" w:hanging="41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4119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isLgl w:val="false"/>
      <w:suff w:val="tab"/>
      <w:lvlText w:val="%1.%2."/>
      <w:lvlJc w:val="left"/>
      <w:pPr>
        <w:ind w:left="137" w:hanging="619"/>
      </w:pPr>
      <w:rPr>
        <w:rFonts w:hint="default" w:ascii="Times New Roman" w:hAnsi="Times New Roman" w:eastAsia="Times New Roman" w:cs="Times New Roman"/>
        <w:spacing w:val="-2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7" w:hanging="971"/>
      </w:pPr>
      <w:rPr>
        <w:rFonts w:hint="default" w:ascii="Times New Roman" w:hAnsi="Times New Roman" w:eastAsia="Times New Roman" w:cs="Times New Roman"/>
        <w:spacing w:val="-2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205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9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8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15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856" w:hanging="2160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137" w:hanging="81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4" w:hanging="360"/>
      </w:pPr>
      <w:rPr>
        <w:rFonts w:ascii="Arial" w:hAnsi="Arial" w:eastAsia="Arial" w:cs="Arial"/>
        <w:b w:val="0"/>
        <w:color w:val="0f1115"/>
      </w:rPr>
    </w:lvl>
    <w:lvl w:ilvl="1">
      <w:start w:val="1"/>
      <w:numFmt w:val="bullet"/>
      <w:isLgl w:val="false"/>
      <w:suff w:val="tab"/>
      <w:lvlText w:val="o"/>
      <w:lvlJc w:val="left"/>
      <w:pPr>
        <w:ind w:left="227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4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  <w:b w:val="0"/>
        <w:color w:val="0f1115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564"/>
        <w:jc w:val="right"/>
      </w:pPr>
      <w:rPr>
        <w:rFonts w:hint="default"/>
        <w:i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7" w:hanging="895"/>
      </w:pPr>
      <w:rPr>
        <w:rFonts w:hint="default"/>
        <w:spacing w:val="-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7" w:hanging="564"/>
        <w:jc w:val="right"/>
      </w:pPr>
      <w:rPr>
        <w:rFonts w:hint="default"/>
        <w:i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7" w:hanging="895"/>
      </w:pPr>
      <w:rPr>
        <w:rFonts w:hint="default"/>
        <w:spacing w:val="-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2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19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17"/>
  </w:num>
  <w:num w:numId="10">
    <w:abstractNumId w:val="15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0"/>
  </w:num>
  <w:num w:numId="19">
    <w:abstractNumId w:val="12"/>
  </w:num>
  <w:num w:numId="20">
    <w:abstractNumId w:val="9"/>
  </w:num>
  <w:num w:numId="21">
    <w:abstractNumId w:val="18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2">
    <w:name w:val="Heading 1 Char"/>
    <w:basedOn w:val="967"/>
    <w:link w:val="966"/>
    <w:uiPriority w:val="9"/>
    <w:rPr>
      <w:rFonts w:ascii="Arial" w:hAnsi="Arial" w:eastAsia="Arial" w:cs="Arial"/>
      <w:sz w:val="40"/>
      <w:szCs w:val="40"/>
    </w:rPr>
  </w:style>
  <w:style w:type="paragraph" w:styleId="793">
    <w:name w:val="Heading 2"/>
    <w:basedOn w:val="965"/>
    <w:next w:val="965"/>
    <w:link w:val="7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4">
    <w:name w:val="Heading 2 Char"/>
    <w:basedOn w:val="967"/>
    <w:link w:val="793"/>
    <w:uiPriority w:val="9"/>
    <w:rPr>
      <w:rFonts w:ascii="Arial" w:hAnsi="Arial" w:eastAsia="Arial" w:cs="Arial"/>
      <w:sz w:val="34"/>
    </w:rPr>
  </w:style>
  <w:style w:type="paragraph" w:styleId="795">
    <w:name w:val="Heading 3"/>
    <w:basedOn w:val="965"/>
    <w:next w:val="965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6">
    <w:name w:val="Heading 3 Char"/>
    <w:basedOn w:val="967"/>
    <w:link w:val="795"/>
    <w:uiPriority w:val="9"/>
    <w:rPr>
      <w:rFonts w:ascii="Arial" w:hAnsi="Arial" w:eastAsia="Arial" w:cs="Arial"/>
      <w:sz w:val="30"/>
      <w:szCs w:val="30"/>
    </w:rPr>
  </w:style>
  <w:style w:type="paragraph" w:styleId="797">
    <w:name w:val="Heading 4"/>
    <w:basedOn w:val="965"/>
    <w:next w:val="965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>
    <w:name w:val="Heading 4 Char"/>
    <w:basedOn w:val="967"/>
    <w:link w:val="797"/>
    <w:uiPriority w:val="9"/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965"/>
    <w:next w:val="965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>
    <w:name w:val="Heading 5 Char"/>
    <w:basedOn w:val="967"/>
    <w:link w:val="799"/>
    <w:uiPriority w:val="9"/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965"/>
    <w:next w:val="965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>
    <w:name w:val="Heading 6 Char"/>
    <w:basedOn w:val="967"/>
    <w:link w:val="801"/>
    <w:uiPriority w:val="9"/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965"/>
    <w:next w:val="965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Heading 7 Char"/>
    <w:basedOn w:val="967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965"/>
    <w:next w:val="965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>
    <w:name w:val="Heading 8 Char"/>
    <w:basedOn w:val="967"/>
    <w:link w:val="805"/>
    <w:uiPriority w:val="9"/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965"/>
    <w:next w:val="965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9 Char"/>
    <w:basedOn w:val="967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No Spacing"/>
    <w:uiPriority w:val="1"/>
    <w:qFormat/>
    <w:pPr>
      <w:spacing w:before="0" w:after="0" w:line="240" w:lineRule="auto"/>
    </w:pPr>
  </w:style>
  <w:style w:type="paragraph" w:styleId="810">
    <w:name w:val="Title"/>
    <w:basedOn w:val="965"/>
    <w:next w:val="965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>
    <w:name w:val="Title Char"/>
    <w:basedOn w:val="967"/>
    <w:link w:val="810"/>
    <w:uiPriority w:val="10"/>
    <w:rPr>
      <w:sz w:val="48"/>
      <w:szCs w:val="48"/>
    </w:rPr>
  </w:style>
  <w:style w:type="paragraph" w:styleId="812">
    <w:name w:val="Subtitle"/>
    <w:basedOn w:val="965"/>
    <w:next w:val="965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>
    <w:name w:val="Subtitle Char"/>
    <w:basedOn w:val="967"/>
    <w:link w:val="812"/>
    <w:uiPriority w:val="11"/>
    <w:rPr>
      <w:sz w:val="24"/>
      <w:szCs w:val="24"/>
    </w:rPr>
  </w:style>
  <w:style w:type="paragraph" w:styleId="814">
    <w:name w:val="Quote"/>
    <w:basedOn w:val="965"/>
    <w:next w:val="965"/>
    <w:link w:val="815"/>
    <w:uiPriority w:val="29"/>
    <w:qFormat/>
    <w:pPr>
      <w:ind w:left="720" w:right="720"/>
    </w:pPr>
    <w:rPr>
      <w:i/>
    </w:rPr>
  </w:style>
  <w:style w:type="character" w:styleId="815">
    <w:name w:val="Quote Char"/>
    <w:link w:val="814"/>
    <w:uiPriority w:val="29"/>
    <w:rPr>
      <w:i/>
    </w:rPr>
  </w:style>
  <w:style w:type="paragraph" w:styleId="816">
    <w:name w:val="Intense Quote"/>
    <w:basedOn w:val="965"/>
    <w:next w:val="965"/>
    <w:link w:val="8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>
    <w:name w:val="Intense Quote Char"/>
    <w:link w:val="816"/>
    <w:uiPriority w:val="30"/>
    <w:rPr>
      <w:i/>
    </w:rPr>
  </w:style>
  <w:style w:type="character" w:styleId="818">
    <w:name w:val="Header Char"/>
    <w:basedOn w:val="967"/>
    <w:link w:val="977"/>
    <w:uiPriority w:val="99"/>
  </w:style>
  <w:style w:type="character" w:styleId="819">
    <w:name w:val="Footer Char"/>
    <w:basedOn w:val="967"/>
    <w:link w:val="979"/>
    <w:uiPriority w:val="99"/>
  </w:style>
  <w:style w:type="paragraph" w:styleId="820">
    <w:name w:val="Caption"/>
    <w:basedOn w:val="965"/>
    <w:next w:val="965"/>
    <w:link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1">
    <w:name w:val="Caption Char"/>
    <w:basedOn w:val="967"/>
    <w:link w:val="820"/>
    <w:uiPriority w:val="35"/>
    <w:rPr>
      <w:b/>
      <w:bCs/>
      <w:color w:val="4f81bd" w:themeColor="accent1"/>
      <w:sz w:val="18"/>
      <w:szCs w:val="18"/>
    </w:rPr>
  </w:style>
  <w:style w:type="table" w:styleId="822">
    <w:name w:val="Table Grid"/>
    <w:basedOn w:val="9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Table Grid Light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2">
    <w:name w:val="Grid Table 4 - Accent 2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Grid Table 4 - Accent 3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4">
    <w:name w:val="Grid Table 4 - Accent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Grid Table 4 - Accent 5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5">
    <w:name w:val="Grid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6">
    <w:name w:val="Grid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7">
    <w:name w:val="Grid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8">
    <w:name w:val="Grid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9">
    <w:name w:val="Grid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6">
    <w:name w:val="List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7">
    <w:name w:val="List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8">
    <w:name w:val="List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9">
    <w:name w:val="List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0">
    <w:name w:val="List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1">
    <w:name w:val="List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4">
    <w:name w:val="List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List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7">
    <w:name w:val="List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List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9">
    <w:name w:val="List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0">
    <w:name w:val="List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1">
    <w:name w:val="List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2">
    <w:name w:val="List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3">
    <w:name w:val="List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4">
    <w:name w:val="List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5">
    <w:name w:val="List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6">
    <w:name w:val="List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7">
    <w:name w:val="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9">
    <w:name w:val="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0">
    <w:name w:val="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1">
    <w:name w:val="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2">
    <w:name w:val="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3">
    <w:name w:val="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4">
    <w:name w:val="Bordered &amp; 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Bordered &amp; 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6">
    <w:name w:val="Bordered &amp; 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7">
    <w:name w:val="Bordered &amp; 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8">
    <w:name w:val="Bordered &amp; 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9">
    <w:name w:val="Bordered &amp; 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0">
    <w:name w:val="Bordered &amp; 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1">
    <w:name w:val="Bordered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2">
    <w:name w:val="Bordered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4">
    <w:name w:val="Bordered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5">
    <w:name w:val="Bordered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6">
    <w:name w:val="Bordered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7">
    <w:name w:val="Bordered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8">
    <w:name w:val="footnote text"/>
    <w:basedOn w:val="965"/>
    <w:link w:val="949"/>
    <w:uiPriority w:val="99"/>
    <w:semiHidden/>
    <w:unhideWhenUsed/>
    <w:pPr>
      <w:spacing w:after="40" w:line="240" w:lineRule="auto"/>
    </w:pPr>
    <w:rPr>
      <w:sz w:val="18"/>
    </w:rPr>
  </w:style>
  <w:style w:type="character" w:styleId="949">
    <w:name w:val="Footnote Text Char"/>
    <w:link w:val="948"/>
    <w:uiPriority w:val="99"/>
    <w:rPr>
      <w:sz w:val="18"/>
    </w:rPr>
  </w:style>
  <w:style w:type="character" w:styleId="950">
    <w:name w:val="footnote reference"/>
    <w:basedOn w:val="967"/>
    <w:uiPriority w:val="99"/>
    <w:unhideWhenUsed/>
    <w:rPr>
      <w:vertAlign w:val="superscript"/>
    </w:rPr>
  </w:style>
  <w:style w:type="paragraph" w:styleId="951">
    <w:name w:val="endnote text"/>
    <w:basedOn w:val="965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>
    <w:name w:val="Endnote Text Char"/>
    <w:link w:val="951"/>
    <w:uiPriority w:val="99"/>
    <w:rPr>
      <w:sz w:val="20"/>
    </w:rPr>
  </w:style>
  <w:style w:type="character" w:styleId="953">
    <w:name w:val="endnote reference"/>
    <w:basedOn w:val="967"/>
    <w:uiPriority w:val="99"/>
    <w:semiHidden/>
    <w:unhideWhenUsed/>
    <w:rPr>
      <w:vertAlign w:val="superscript"/>
    </w:rPr>
  </w:style>
  <w:style w:type="paragraph" w:styleId="954">
    <w:name w:val="toc 1"/>
    <w:basedOn w:val="965"/>
    <w:next w:val="965"/>
    <w:uiPriority w:val="39"/>
    <w:unhideWhenUsed/>
    <w:pPr>
      <w:ind w:left="0" w:right="0" w:firstLine="0"/>
      <w:spacing w:after="57"/>
    </w:pPr>
  </w:style>
  <w:style w:type="paragraph" w:styleId="955">
    <w:name w:val="toc 2"/>
    <w:basedOn w:val="965"/>
    <w:next w:val="965"/>
    <w:uiPriority w:val="39"/>
    <w:unhideWhenUsed/>
    <w:pPr>
      <w:ind w:left="283" w:right="0" w:firstLine="0"/>
      <w:spacing w:after="57"/>
    </w:pPr>
  </w:style>
  <w:style w:type="paragraph" w:styleId="956">
    <w:name w:val="toc 3"/>
    <w:basedOn w:val="965"/>
    <w:next w:val="965"/>
    <w:uiPriority w:val="39"/>
    <w:unhideWhenUsed/>
    <w:pPr>
      <w:ind w:left="567" w:right="0" w:firstLine="0"/>
      <w:spacing w:after="57"/>
    </w:pPr>
  </w:style>
  <w:style w:type="paragraph" w:styleId="957">
    <w:name w:val="toc 4"/>
    <w:basedOn w:val="965"/>
    <w:next w:val="965"/>
    <w:uiPriority w:val="39"/>
    <w:unhideWhenUsed/>
    <w:pPr>
      <w:ind w:left="850" w:right="0" w:firstLine="0"/>
      <w:spacing w:after="57"/>
    </w:pPr>
  </w:style>
  <w:style w:type="paragraph" w:styleId="958">
    <w:name w:val="toc 5"/>
    <w:basedOn w:val="965"/>
    <w:next w:val="965"/>
    <w:uiPriority w:val="39"/>
    <w:unhideWhenUsed/>
    <w:pPr>
      <w:ind w:left="1134" w:right="0" w:firstLine="0"/>
      <w:spacing w:after="57"/>
    </w:pPr>
  </w:style>
  <w:style w:type="paragraph" w:styleId="959">
    <w:name w:val="toc 6"/>
    <w:basedOn w:val="965"/>
    <w:next w:val="965"/>
    <w:uiPriority w:val="39"/>
    <w:unhideWhenUsed/>
    <w:pPr>
      <w:ind w:left="1417" w:right="0" w:firstLine="0"/>
      <w:spacing w:after="57"/>
    </w:pPr>
  </w:style>
  <w:style w:type="paragraph" w:styleId="960">
    <w:name w:val="toc 7"/>
    <w:basedOn w:val="965"/>
    <w:next w:val="965"/>
    <w:uiPriority w:val="39"/>
    <w:unhideWhenUsed/>
    <w:pPr>
      <w:ind w:left="1701" w:right="0" w:firstLine="0"/>
      <w:spacing w:after="57"/>
    </w:pPr>
  </w:style>
  <w:style w:type="paragraph" w:styleId="961">
    <w:name w:val="toc 8"/>
    <w:basedOn w:val="965"/>
    <w:next w:val="965"/>
    <w:uiPriority w:val="39"/>
    <w:unhideWhenUsed/>
    <w:pPr>
      <w:ind w:left="1984" w:right="0" w:firstLine="0"/>
      <w:spacing w:after="57"/>
    </w:pPr>
  </w:style>
  <w:style w:type="paragraph" w:styleId="962">
    <w:name w:val="toc 9"/>
    <w:basedOn w:val="965"/>
    <w:next w:val="965"/>
    <w:uiPriority w:val="39"/>
    <w:unhideWhenUsed/>
    <w:pPr>
      <w:ind w:left="2268" w:right="0" w:firstLine="0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965"/>
    <w:next w:val="965"/>
    <w:uiPriority w:val="99"/>
    <w:unhideWhenUsed/>
    <w:pPr>
      <w:spacing w:after="0" w:afterAutospacing="0"/>
    </w:pPr>
  </w:style>
  <w:style w:type="paragraph" w:styleId="965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966">
    <w:name w:val="Heading 1"/>
    <w:basedOn w:val="965"/>
    <w:link w:val="970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styleId="967" w:default="1">
    <w:name w:val="Default Paragraph Font"/>
    <w:uiPriority w:val="1"/>
    <w:semiHidden/>
    <w:unhideWhenUsed/>
  </w:style>
  <w:style w:type="table" w:styleId="9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character" w:styleId="970" w:customStyle="1">
    <w:name w:val="Заголовок 1 Знак"/>
    <w:basedOn w:val="967"/>
    <w:link w:val="966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styleId="97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2">
    <w:name w:val="Body Text"/>
    <w:basedOn w:val="965"/>
    <w:link w:val="973"/>
    <w:uiPriority w:val="1"/>
    <w:qFormat/>
    <w:pPr>
      <w:jc w:val="both"/>
    </w:pPr>
    <w:rPr>
      <w:sz w:val="28"/>
      <w:szCs w:val="28"/>
    </w:rPr>
  </w:style>
  <w:style w:type="character" w:styleId="973" w:customStyle="1">
    <w:name w:val="Основной текст Знак"/>
    <w:basedOn w:val="967"/>
    <w:link w:val="972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974">
    <w:name w:val="List Paragraph"/>
    <w:basedOn w:val="965"/>
    <w:uiPriority w:val="34"/>
    <w:qFormat/>
    <w:pPr>
      <w:ind w:left="137" w:firstLine="708"/>
      <w:jc w:val="both"/>
    </w:pPr>
  </w:style>
  <w:style w:type="paragraph" w:styleId="975" w:customStyle="1">
    <w:name w:val="Table Paragraph"/>
    <w:basedOn w:val="965"/>
    <w:uiPriority w:val="1"/>
    <w:qFormat/>
  </w:style>
  <w:style w:type="paragraph" w:styleId="97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77">
    <w:name w:val="Header"/>
    <w:basedOn w:val="965"/>
    <w:link w:val="9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8" w:customStyle="1">
    <w:name w:val="Верхний колонтитул Знак"/>
    <w:basedOn w:val="967"/>
    <w:link w:val="977"/>
    <w:uiPriority w:val="99"/>
    <w:rPr>
      <w:rFonts w:ascii="Times New Roman" w:hAnsi="Times New Roman" w:eastAsia="Times New Roman" w:cs="Times New Roman"/>
    </w:rPr>
  </w:style>
  <w:style w:type="paragraph" w:styleId="979">
    <w:name w:val="Footer"/>
    <w:basedOn w:val="965"/>
    <w:link w:val="9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0" w:customStyle="1">
    <w:name w:val="Нижний колонтитул Знак"/>
    <w:basedOn w:val="967"/>
    <w:link w:val="979"/>
    <w:uiPriority w:val="99"/>
    <w:rPr>
      <w:rFonts w:ascii="Times New Roman" w:hAnsi="Times New Roman" w:eastAsia="Times New Roman" w:cs="Times New Roman"/>
    </w:rPr>
  </w:style>
  <w:style w:type="paragraph" w:styleId="981">
    <w:name w:val="Balloon Text"/>
    <w:basedOn w:val="965"/>
    <w:link w:val="982"/>
    <w:uiPriority w:val="99"/>
    <w:semiHidden/>
    <w:unhideWhenUsed/>
    <w:rPr>
      <w:rFonts w:ascii="Tahoma" w:hAnsi="Tahoma" w:cs="Tahoma"/>
      <w:sz w:val="16"/>
      <w:szCs w:val="16"/>
    </w:rPr>
  </w:style>
  <w:style w:type="character" w:styleId="982" w:customStyle="1">
    <w:name w:val="Текст выноски Знак"/>
    <w:basedOn w:val="967"/>
    <w:link w:val="981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83" w:customStyle="1">
    <w:name w:val="Standard"/>
    <w:pPr>
      <w:spacing w:after="0" w:line="240" w:lineRule="auto"/>
      <w:widowControl w:val="off"/>
    </w:pPr>
    <w:rPr>
      <w:rFonts w:ascii="Liberation Serif" w:hAnsi="Liberation Serif" w:eastAsia="Segoe UI" w:cs="Tahoma"/>
      <w:color w:val="000000"/>
      <w:sz w:val="24"/>
      <w:szCs w:val="24"/>
      <w:lang w:eastAsia="zh-CN" w:bidi="hi-IN"/>
    </w:rPr>
  </w:style>
  <w:style w:type="character" w:styleId="984" w:customStyle="1">
    <w:name w:val="Основной текст_"/>
    <w:link w:val="985"/>
    <w:rPr>
      <w:sz w:val="27"/>
      <w:szCs w:val="27"/>
      <w:shd w:val="clear" w:color="auto" w:fill="ffffff"/>
    </w:rPr>
  </w:style>
  <w:style w:type="paragraph" w:styleId="985" w:customStyle="1">
    <w:name w:val="Основной текст14"/>
    <w:basedOn w:val="965"/>
    <w:link w:val="984"/>
    <w:pPr>
      <w:spacing w:before="120" w:after="840" w:line="0" w:lineRule="atLeast"/>
      <w:shd w:val="clear" w:color="auto" w:fill="ffffff"/>
      <w:widowControl/>
    </w:pPr>
    <w:rPr>
      <w:rFonts w:asciiTheme="minorHAnsi" w:hAnsiTheme="minorHAnsi" w:eastAsiaTheme="minorHAnsi" w:cstheme="minorBidi"/>
      <w:sz w:val="27"/>
      <w:szCs w:val="27"/>
    </w:rPr>
  </w:style>
  <w:style w:type="paragraph" w:styleId="986" w:customStyle="1">
    <w:name w:val="ConsPlusNonforma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character" w:styleId="987">
    <w:name w:val="Hyperlink"/>
    <w:basedOn w:val="967"/>
    <w:uiPriority w:val="99"/>
    <w:unhideWhenUsed/>
    <w:rPr>
      <w:color w:val="0563c1" w:themeColor="hyperlink"/>
      <w:u w:val="single"/>
    </w:rPr>
  </w:style>
  <w:style w:type="paragraph" w:styleId="988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9" w:customStyle="1">
    <w:name w:val="Date_num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cdb3b5dbfcf43249466c313836c6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</w:p>
      </w:docPartBody>
    </w:docPart>
    <w:docPart>
      <w:docPartPr>
        <w:name w:val="98a323aaedf54229b46ba4396095b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58" w:default="1">
    <w:name w:val="Normal"/>
    <w:qFormat/>
  </w:style>
  <w:style w:type="character" w:styleId="1459" w:default="1">
    <w:name w:val="Default Paragraph Font"/>
    <w:uiPriority w:val="1"/>
    <w:semiHidden/>
    <w:unhideWhenUsed/>
  </w:style>
  <w:style w:type="numbering" w:styleId="1460" w:default="1">
    <w:name w:val="No List"/>
    <w:uiPriority w:val="99"/>
    <w:semiHidden/>
    <w:unhideWhenUsed/>
  </w:style>
  <w:style w:type="paragraph" w:styleId="1461">
    <w:name w:val="Heading 1"/>
    <w:basedOn w:val="1458"/>
    <w:next w:val="1458"/>
    <w:link w:val="14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62">
    <w:name w:val="Heading 1 Char"/>
    <w:basedOn w:val="1459"/>
    <w:link w:val="1461"/>
    <w:uiPriority w:val="9"/>
    <w:rPr>
      <w:rFonts w:ascii="Arial" w:hAnsi="Arial" w:eastAsia="Arial" w:cs="Arial"/>
      <w:sz w:val="40"/>
      <w:szCs w:val="40"/>
    </w:rPr>
  </w:style>
  <w:style w:type="paragraph" w:styleId="1463">
    <w:name w:val="Heading 2"/>
    <w:basedOn w:val="1458"/>
    <w:next w:val="1458"/>
    <w:link w:val="14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64">
    <w:name w:val="Heading 2 Char"/>
    <w:basedOn w:val="1459"/>
    <w:link w:val="1463"/>
    <w:uiPriority w:val="9"/>
    <w:rPr>
      <w:rFonts w:ascii="Arial" w:hAnsi="Arial" w:eastAsia="Arial" w:cs="Arial"/>
      <w:sz w:val="34"/>
    </w:rPr>
  </w:style>
  <w:style w:type="paragraph" w:styleId="1465">
    <w:name w:val="Heading 3"/>
    <w:basedOn w:val="1458"/>
    <w:next w:val="1458"/>
    <w:link w:val="14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66">
    <w:name w:val="Heading 3 Char"/>
    <w:basedOn w:val="1459"/>
    <w:link w:val="1465"/>
    <w:uiPriority w:val="9"/>
    <w:rPr>
      <w:rFonts w:ascii="Arial" w:hAnsi="Arial" w:eastAsia="Arial" w:cs="Arial"/>
      <w:sz w:val="30"/>
      <w:szCs w:val="30"/>
    </w:rPr>
  </w:style>
  <w:style w:type="paragraph" w:styleId="1467">
    <w:name w:val="Heading 4"/>
    <w:basedOn w:val="1458"/>
    <w:next w:val="1458"/>
    <w:link w:val="14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68">
    <w:name w:val="Heading 4 Char"/>
    <w:basedOn w:val="1459"/>
    <w:link w:val="1467"/>
    <w:uiPriority w:val="9"/>
    <w:rPr>
      <w:rFonts w:ascii="Arial" w:hAnsi="Arial" w:eastAsia="Arial" w:cs="Arial"/>
      <w:b/>
      <w:bCs/>
      <w:sz w:val="26"/>
      <w:szCs w:val="26"/>
    </w:rPr>
  </w:style>
  <w:style w:type="paragraph" w:styleId="1469">
    <w:name w:val="Heading 5"/>
    <w:basedOn w:val="1458"/>
    <w:next w:val="1458"/>
    <w:link w:val="14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70">
    <w:name w:val="Heading 5 Char"/>
    <w:basedOn w:val="1459"/>
    <w:link w:val="1469"/>
    <w:uiPriority w:val="9"/>
    <w:rPr>
      <w:rFonts w:ascii="Arial" w:hAnsi="Arial" w:eastAsia="Arial" w:cs="Arial"/>
      <w:b/>
      <w:bCs/>
      <w:sz w:val="24"/>
      <w:szCs w:val="24"/>
    </w:rPr>
  </w:style>
  <w:style w:type="paragraph" w:styleId="1471">
    <w:name w:val="Heading 6"/>
    <w:basedOn w:val="1458"/>
    <w:next w:val="1458"/>
    <w:link w:val="14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72">
    <w:name w:val="Heading 6 Char"/>
    <w:basedOn w:val="1459"/>
    <w:link w:val="1471"/>
    <w:uiPriority w:val="9"/>
    <w:rPr>
      <w:rFonts w:ascii="Arial" w:hAnsi="Arial" w:eastAsia="Arial" w:cs="Arial"/>
      <w:b/>
      <w:bCs/>
      <w:sz w:val="22"/>
      <w:szCs w:val="22"/>
    </w:rPr>
  </w:style>
  <w:style w:type="paragraph" w:styleId="1473">
    <w:name w:val="Heading 7"/>
    <w:basedOn w:val="1458"/>
    <w:next w:val="1458"/>
    <w:link w:val="14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74">
    <w:name w:val="Heading 7 Char"/>
    <w:basedOn w:val="1459"/>
    <w:link w:val="14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75">
    <w:name w:val="Heading 8"/>
    <w:basedOn w:val="1458"/>
    <w:next w:val="1458"/>
    <w:link w:val="14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76">
    <w:name w:val="Heading 8 Char"/>
    <w:basedOn w:val="1459"/>
    <w:link w:val="1475"/>
    <w:uiPriority w:val="9"/>
    <w:rPr>
      <w:rFonts w:ascii="Arial" w:hAnsi="Arial" w:eastAsia="Arial" w:cs="Arial"/>
      <w:i/>
      <w:iCs/>
      <w:sz w:val="22"/>
      <w:szCs w:val="22"/>
    </w:rPr>
  </w:style>
  <w:style w:type="paragraph" w:styleId="1477">
    <w:name w:val="Heading 9"/>
    <w:basedOn w:val="1458"/>
    <w:next w:val="1458"/>
    <w:link w:val="14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78">
    <w:name w:val="Heading 9 Char"/>
    <w:basedOn w:val="1459"/>
    <w:link w:val="1477"/>
    <w:uiPriority w:val="9"/>
    <w:rPr>
      <w:rFonts w:ascii="Arial" w:hAnsi="Arial" w:eastAsia="Arial" w:cs="Arial"/>
      <w:i/>
      <w:iCs/>
      <w:sz w:val="21"/>
      <w:szCs w:val="21"/>
    </w:rPr>
  </w:style>
  <w:style w:type="paragraph" w:styleId="1479">
    <w:name w:val="List Paragraph"/>
    <w:basedOn w:val="1458"/>
    <w:uiPriority w:val="34"/>
    <w:qFormat/>
    <w:pPr>
      <w:contextualSpacing/>
      <w:ind w:left="720"/>
    </w:pPr>
  </w:style>
  <w:style w:type="table" w:styleId="14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81">
    <w:name w:val="No Spacing"/>
    <w:uiPriority w:val="1"/>
    <w:qFormat/>
    <w:pPr>
      <w:spacing w:before="0" w:after="0" w:line="240" w:lineRule="auto"/>
    </w:pPr>
  </w:style>
  <w:style w:type="paragraph" w:styleId="1482">
    <w:name w:val="Title"/>
    <w:basedOn w:val="1458"/>
    <w:next w:val="1458"/>
    <w:link w:val="14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83">
    <w:name w:val="Title Char"/>
    <w:basedOn w:val="1459"/>
    <w:link w:val="1482"/>
    <w:uiPriority w:val="10"/>
    <w:rPr>
      <w:sz w:val="48"/>
      <w:szCs w:val="48"/>
    </w:rPr>
  </w:style>
  <w:style w:type="paragraph" w:styleId="1484">
    <w:name w:val="Subtitle"/>
    <w:basedOn w:val="1458"/>
    <w:next w:val="1458"/>
    <w:link w:val="1485"/>
    <w:uiPriority w:val="11"/>
    <w:qFormat/>
    <w:pPr>
      <w:spacing w:before="200" w:after="200"/>
    </w:pPr>
    <w:rPr>
      <w:sz w:val="24"/>
      <w:szCs w:val="24"/>
    </w:rPr>
  </w:style>
  <w:style w:type="character" w:styleId="1485">
    <w:name w:val="Subtitle Char"/>
    <w:basedOn w:val="1459"/>
    <w:link w:val="1484"/>
    <w:uiPriority w:val="11"/>
    <w:rPr>
      <w:sz w:val="24"/>
      <w:szCs w:val="24"/>
    </w:rPr>
  </w:style>
  <w:style w:type="paragraph" w:styleId="1486">
    <w:name w:val="Quote"/>
    <w:basedOn w:val="1458"/>
    <w:next w:val="1458"/>
    <w:link w:val="1487"/>
    <w:uiPriority w:val="29"/>
    <w:qFormat/>
    <w:pPr>
      <w:ind w:left="720" w:right="720"/>
    </w:pPr>
    <w:rPr>
      <w:i/>
    </w:rPr>
  </w:style>
  <w:style w:type="character" w:styleId="1487">
    <w:name w:val="Quote Char"/>
    <w:link w:val="1486"/>
    <w:uiPriority w:val="29"/>
    <w:rPr>
      <w:i/>
    </w:rPr>
  </w:style>
  <w:style w:type="paragraph" w:styleId="1488">
    <w:name w:val="Intense Quote"/>
    <w:basedOn w:val="1458"/>
    <w:next w:val="1458"/>
    <w:link w:val="14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89">
    <w:name w:val="Intense Quote Char"/>
    <w:link w:val="1488"/>
    <w:uiPriority w:val="30"/>
    <w:rPr>
      <w:i/>
    </w:rPr>
  </w:style>
  <w:style w:type="paragraph" w:styleId="1490">
    <w:name w:val="Header"/>
    <w:basedOn w:val="1458"/>
    <w:link w:val="14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91">
    <w:name w:val="Header Char"/>
    <w:basedOn w:val="1459"/>
    <w:link w:val="1490"/>
    <w:uiPriority w:val="99"/>
  </w:style>
  <w:style w:type="paragraph" w:styleId="1492">
    <w:name w:val="Footer"/>
    <w:basedOn w:val="1458"/>
    <w:link w:val="14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93">
    <w:name w:val="Footer Char"/>
    <w:basedOn w:val="1459"/>
    <w:link w:val="1492"/>
    <w:uiPriority w:val="99"/>
  </w:style>
  <w:style w:type="paragraph" w:styleId="1494">
    <w:name w:val="Caption"/>
    <w:basedOn w:val="1458"/>
    <w:next w:val="1458"/>
    <w:link w:val="14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95">
    <w:name w:val="Caption Char"/>
    <w:basedOn w:val="1459"/>
    <w:link w:val="1494"/>
    <w:uiPriority w:val="35"/>
    <w:rPr>
      <w:b/>
      <w:bCs/>
      <w:color w:val="4f81bd" w:themeColor="accent1"/>
      <w:sz w:val="18"/>
      <w:szCs w:val="18"/>
    </w:rPr>
  </w:style>
  <w:style w:type="table" w:styleId="1496">
    <w:name w:val="Table Grid"/>
    <w:basedOn w:val="14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97">
    <w:name w:val="Table Grid Light"/>
    <w:basedOn w:val="14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98">
    <w:name w:val="Plain Table 1"/>
    <w:basedOn w:val="14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99">
    <w:name w:val="Plain Table 2"/>
    <w:basedOn w:val="14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00">
    <w:name w:val="Plain Table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01">
    <w:name w:val="Plain Table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>
    <w:name w:val="Plain Table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03">
    <w:name w:val="Grid Table 1 Light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>
    <w:name w:val="Grid Table 1 Light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Grid Table 1 Light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Grid Table 1 Light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Grid Table 1 Light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Grid Table 1 Light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Grid Table 1 Light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Grid Table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Grid Table 2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>
    <w:name w:val="Grid Table 2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Grid Table 2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>
    <w:name w:val="Grid Table 2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>
    <w:name w:val="Grid Table 2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>
    <w:name w:val="Grid Table 2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Grid Table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Grid Table 3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>
    <w:name w:val="Grid Table 3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>
    <w:name w:val="Grid Table 3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>
    <w:name w:val="Grid Table 3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>
    <w:name w:val="Grid Table 3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>
    <w:name w:val="Grid Table 3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>
    <w:name w:val="Grid Table 4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25">
    <w:name w:val="Grid Table 4 - Accent 1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26">
    <w:name w:val="Grid Table 4 - Accent 2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27">
    <w:name w:val="Grid Table 4 - Accent 3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28">
    <w:name w:val="Grid Table 4 - Accent 4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29">
    <w:name w:val="Grid Table 4 - Accent 5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30">
    <w:name w:val="Grid Table 4 - Accent 6"/>
    <w:basedOn w:val="14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31">
    <w:name w:val="Grid Table 5 Dark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32">
    <w:name w:val="Grid Table 5 Dark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533">
    <w:name w:val="Grid Table 5 Dark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34">
    <w:name w:val="Grid Table 5 Dark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35">
    <w:name w:val="Grid Table 5 Dark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36">
    <w:name w:val="Grid Table 5 Dark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537">
    <w:name w:val="Grid Table 5 Dark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38">
    <w:name w:val="Grid Table 6 Colorful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39">
    <w:name w:val="Grid Table 6 Colorful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40">
    <w:name w:val="Grid Table 6 Colorful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41">
    <w:name w:val="Grid Table 6 Colorful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42">
    <w:name w:val="Grid Table 6 Colorful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43">
    <w:name w:val="Grid Table 6 Colorful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44">
    <w:name w:val="Grid Table 6 Colorful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45">
    <w:name w:val="Grid Table 7 Colorful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>
    <w:name w:val="Grid Table 7 Colorful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>
    <w:name w:val="Grid Table 7 Colorful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>
    <w:name w:val="Grid Table 7 Colorful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>
    <w:name w:val="Grid Table 7 Colorful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>
    <w:name w:val="Grid Table 7 Colorful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>
    <w:name w:val="Grid Table 7 Colorful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>
    <w:name w:val="List Table 1 Light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>
    <w:name w:val="List Table 1 Light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>
    <w:name w:val="List Table 1 Light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>
    <w:name w:val="List Table 1 Light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>
    <w:name w:val="List Table 1 Light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>
    <w:name w:val="List Table 1 Light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>
    <w:name w:val="List Table 1 Light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List Table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60">
    <w:name w:val="List Table 2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61">
    <w:name w:val="List Table 2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62">
    <w:name w:val="List Table 2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63">
    <w:name w:val="List Table 2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64">
    <w:name w:val="List Table 2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65">
    <w:name w:val="List Table 2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66">
    <w:name w:val="List Table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7">
    <w:name w:val="List Table 3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8">
    <w:name w:val="List Table 3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9">
    <w:name w:val="List Table 3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0">
    <w:name w:val="List Table 3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>
    <w:name w:val="List Table 3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2">
    <w:name w:val="List Table 3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3">
    <w:name w:val="List Table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4">
    <w:name w:val="List Table 4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5">
    <w:name w:val="List Table 4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6">
    <w:name w:val="List Table 4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7">
    <w:name w:val="List Table 4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8">
    <w:name w:val="List Table 4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9">
    <w:name w:val="List Table 4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0">
    <w:name w:val="List Table 5 Dark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1">
    <w:name w:val="List Table 5 Dark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2">
    <w:name w:val="List Table 5 Dark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3">
    <w:name w:val="List Table 5 Dark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4">
    <w:name w:val="List Table 5 Dark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5">
    <w:name w:val="List Table 5 Dark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6">
    <w:name w:val="List Table 5 Dark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87">
    <w:name w:val="List Table 6 Colorful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88">
    <w:name w:val="List Table 6 Colorful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89">
    <w:name w:val="List Table 6 Colorful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90">
    <w:name w:val="List Table 6 Colorful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91">
    <w:name w:val="List Table 6 Colorful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92">
    <w:name w:val="List Table 6 Colorful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93">
    <w:name w:val="List Table 6 Colorful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94">
    <w:name w:val="List Table 7 Colorful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95">
    <w:name w:val="List Table 7 Colorful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96">
    <w:name w:val="List Table 7 Colorful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97">
    <w:name w:val="List Table 7 Colorful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98">
    <w:name w:val="List Table 7 Colorful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99">
    <w:name w:val="List Table 7 Colorful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600">
    <w:name w:val="List Table 7 Colorful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601">
    <w:name w:val="Lined - Accent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2">
    <w:name w:val="Lined - Accent 1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3">
    <w:name w:val="Lined - Accent 2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04">
    <w:name w:val="Lined - Accent 3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05">
    <w:name w:val="Lined - Accent 4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06">
    <w:name w:val="Lined - Accent 5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7">
    <w:name w:val="Lined - Accent 6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8">
    <w:name w:val="Bordered &amp; Lined - Accent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9">
    <w:name w:val="Bordered &amp; Lined - Accent 1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0">
    <w:name w:val="Bordered &amp; Lined - Accent 2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1">
    <w:name w:val="Bordered &amp; Lined - Accent 3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12">
    <w:name w:val="Bordered &amp; Lined - Accent 4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13">
    <w:name w:val="Bordered &amp; Lined - Accent 5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14">
    <w:name w:val="Bordered &amp; Lined - Accent 6"/>
    <w:basedOn w:val="14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5">
    <w:name w:val="Bordered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16">
    <w:name w:val="Bordered - Accent 1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17">
    <w:name w:val="Bordered - Accent 2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18">
    <w:name w:val="Bordered - Accent 3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19">
    <w:name w:val="Bordered - Accent 4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20">
    <w:name w:val="Bordered - Accent 5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21">
    <w:name w:val="Bordered - Accent 6"/>
    <w:basedOn w:val="14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22">
    <w:name w:val="Hyperlink"/>
    <w:uiPriority w:val="99"/>
    <w:unhideWhenUsed/>
    <w:rPr>
      <w:color w:val="0000ff" w:themeColor="hyperlink"/>
      <w:u w:val="single"/>
    </w:rPr>
  </w:style>
  <w:style w:type="paragraph" w:styleId="1623">
    <w:name w:val="footnote text"/>
    <w:basedOn w:val="1458"/>
    <w:link w:val="1624"/>
    <w:uiPriority w:val="99"/>
    <w:semiHidden/>
    <w:unhideWhenUsed/>
    <w:pPr>
      <w:spacing w:after="40" w:line="240" w:lineRule="auto"/>
    </w:pPr>
    <w:rPr>
      <w:sz w:val="18"/>
    </w:rPr>
  </w:style>
  <w:style w:type="character" w:styleId="1624">
    <w:name w:val="Footnote Text Char"/>
    <w:link w:val="1623"/>
    <w:uiPriority w:val="99"/>
    <w:rPr>
      <w:sz w:val="18"/>
    </w:rPr>
  </w:style>
  <w:style w:type="character" w:styleId="1625">
    <w:name w:val="footnote reference"/>
    <w:basedOn w:val="1459"/>
    <w:uiPriority w:val="99"/>
    <w:unhideWhenUsed/>
    <w:rPr>
      <w:vertAlign w:val="superscript"/>
    </w:rPr>
  </w:style>
  <w:style w:type="paragraph" w:styleId="1626">
    <w:name w:val="endnote text"/>
    <w:basedOn w:val="1458"/>
    <w:link w:val="1627"/>
    <w:uiPriority w:val="99"/>
    <w:semiHidden/>
    <w:unhideWhenUsed/>
    <w:pPr>
      <w:spacing w:after="0" w:line="240" w:lineRule="auto"/>
    </w:pPr>
    <w:rPr>
      <w:sz w:val="20"/>
    </w:rPr>
  </w:style>
  <w:style w:type="character" w:styleId="1627">
    <w:name w:val="Endnote Text Char"/>
    <w:link w:val="1626"/>
    <w:uiPriority w:val="99"/>
    <w:rPr>
      <w:sz w:val="20"/>
    </w:rPr>
  </w:style>
  <w:style w:type="character" w:styleId="1628">
    <w:name w:val="endnote reference"/>
    <w:basedOn w:val="1459"/>
    <w:uiPriority w:val="99"/>
    <w:semiHidden/>
    <w:unhideWhenUsed/>
    <w:rPr>
      <w:vertAlign w:val="superscript"/>
    </w:rPr>
  </w:style>
  <w:style w:type="paragraph" w:styleId="1629">
    <w:name w:val="toc 1"/>
    <w:basedOn w:val="1458"/>
    <w:next w:val="1458"/>
    <w:uiPriority w:val="39"/>
    <w:unhideWhenUsed/>
    <w:pPr>
      <w:ind w:left="0" w:right="0" w:firstLine="0"/>
      <w:spacing w:after="57"/>
    </w:pPr>
  </w:style>
  <w:style w:type="paragraph" w:styleId="1630">
    <w:name w:val="toc 2"/>
    <w:basedOn w:val="1458"/>
    <w:next w:val="1458"/>
    <w:uiPriority w:val="39"/>
    <w:unhideWhenUsed/>
    <w:pPr>
      <w:ind w:left="283" w:right="0" w:firstLine="0"/>
      <w:spacing w:after="57"/>
    </w:pPr>
  </w:style>
  <w:style w:type="paragraph" w:styleId="1631">
    <w:name w:val="toc 3"/>
    <w:basedOn w:val="1458"/>
    <w:next w:val="1458"/>
    <w:uiPriority w:val="39"/>
    <w:unhideWhenUsed/>
    <w:pPr>
      <w:ind w:left="567" w:right="0" w:firstLine="0"/>
      <w:spacing w:after="57"/>
    </w:pPr>
  </w:style>
  <w:style w:type="paragraph" w:styleId="1632">
    <w:name w:val="toc 4"/>
    <w:basedOn w:val="1458"/>
    <w:next w:val="1458"/>
    <w:uiPriority w:val="39"/>
    <w:unhideWhenUsed/>
    <w:pPr>
      <w:ind w:left="850" w:right="0" w:firstLine="0"/>
      <w:spacing w:after="57"/>
    </w:pPr>
  </w:style>
  <w:style w:type="paragraph" w:styleId="1633">
    <w:name w:val="toc 5"/>
    <w:basedOn w:val="1458"/>
    <w:next w:val="1458"/>
    <w:uiPriority w:val="39"/>
    <w:unhideWhenUsed/>
    <w:pPr>
      <w:ind w:left="1134" w:right="0" w:firstLine="0"/>
      <w:spacing w:after="57"/>
    </w:pPr>
  </w:style>
  <w:style w:type="paragraph" w:styleId="1634">
    <w:name w:val="toc 6"/>
    <w:basedOn w:val="1458"/>
    <w:next w:val="1458"/>
    <w:uiPriority w:val="39"/>
    <w:unhideWhenUsed/>
    <w:pPr>
      <w:ind w:left="1417" w:right="0" w:firstLine="0"/>
      <w:spacing w:after="57"/>
    </w:pPr>
  </w:style>
  <w:style w:type="paragraph" w:styleId="1635">
    <w:name w:val="toc 7"/>
    <w:basedOn w:val="1458"/>
    <w:next w:val="1458"/>
    <w:uiPriority w:val="39"/>
    <w:unhideWhenUsed/>
    <w:pPr>
      <w:ind w:left="1701" w:right="0" w:firstLine="0"/>
      <w:spacing w:after="57"/>
    </w:pPr>
  </w:style>
  <w:style w:type="paragraph" w:styleId="1636">
    <w:name w:val="toc 8"/>
    <w:basedOn w:val="1458"/>
    <w:next w:val="1458"/>
    <w:uiPriority w:val="39"/>
    <w:unhideWhenUsed/>
    <w:pPr>
      <w:ind w:left="1984" w:right="0" w:firstLine="0"/>
      <w:spacing w:after="57"/>
    </w:pPr>
  </w:style>
  <w:style w:type="paragraph" w:styleId="1637">
    <w:name w:val="toc 9"/>
    <w:basedOn w:val="1458"/>
    <w:next w:val="1458"/>
    <w:uiPriority w:val="39"/>
    <w:unhideWhenUsed/>
    <w:pPr>
      <w:ind w:left="2268" w:right="0" w:firstLine="0"/>
      <w:spacing w:after="57"/>
    </w:pPr>
  </w:style>
  <w:style w:type="paragraph" w:styleId="1638">
    <w:name w:val="TOC Heading"/>
    <w:uiPriority w:val="39"/>
    <w:unhideWhenUsed/>
  </w:style>
  <w:style w:type="paragraph" w:styleId="1639">
    <w:name w:val="table of figures"/>
    <w:basedOn w:val="1458"/>
    <w:next w:val="145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70FC-077C-43A2-B114-38E86B42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v.zaretskii@ADMGOR.NN</cp:lastModifiedBy>
  <cp:revision>60</cp:revision>
  <dcterms:created xsi:type="dcterms:W3CDTF">2022-12-09T06:40:00Z</dcterms:created>
  <dcterms:modified xsi:type="dcterms:W3CDTF">2025-11-20T06:59:08Z</dcterms:modified>
</cp:coreProperties>
</file>